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D215" w14:textId="6FCC62B5" w:rsidR="000F30E4" w:rsidRPr="00E37609" w:rsidRDefault="000F30E4" w:rsidP="00D21FCB">
      <w:pPr>
        <w:spacing w:after="0" w:line="240" w:lineRule="auto"/>
        <w:jc w:val="both"/>
        <w:rPr>
          <w:rFonts w:ascii="Arial" w:eastAsia="Times New Roman" w:hAnsi="Arial" w:cs="Arial"/>
          <w:bCs/>
          <w:lang w:eastAsia="es-CR"/>
        </w:rPr>
      </w:pPr>
      <w:r w:rsidRPr="00E37609">
        <w:rPr>
          <w:rFonts w:ascii="Arial" w:eastAsia="Times New Roman" w:hAnsi="Arial" w:cs="Arial"/>
          <w:bCs/>
          <w:lang w:eastAsia="es-CR"/>
        </w:rPr>
        <w:t xml:space="preserve">El presente formato debe ser cumplimentado de acuerdo a las instrucciones detalladas </w:t>
      </w:r>
      <w:r w:rsidR="00683F57" w:rsidRPr="00E37609">
        <w:rPr>
          <w:rFonts w:ascii="Arial" w:eastAsia="Times New Roman" w:hAnsi="Arial" w:cs="Arial"/>
          <w:bCs/>
          <w:lang w:eastAsia="es-CR"/>
        </w:rPr>
        <w:t>en el ODAC-DT-P07-IT02</w:t>
      </w:r>
      <w:r w:rsidR="007D61AB" w:rsidRPr="00E37609">
        <w:rPr>
          <w:rFonts w:ascii="Arial" w:eastAsia="Times New Roman" w:hAnsi="Arial" w:cs="Arial"/>
          <w:bCs/>
          <w:lang w:eastAsia="es-CR"/>
        </w:rPr>
        <w:t xml:space="preserve"> “Instructivo para la cumplimentación del ODAC-DT-P07-F01”</w:t>
      </w:r>
      <w:r w:rsidR="00772DF8" w:rsidRPr="00E37609">
        <w:rPr>
          <w:rFonts w:ascii="Arial" w:eastAsia="Times New Roman" w:hAnsi="Arial" w:cs="Arial"/>
          <w:bCs/>
          <w:lang w:eastAsia="es-CR"/>
        </w:rPr>
        <w:t>: se solicita a los representantes del OEC que van a rellenar este forma</w:t>
      </w:r>
      <w:r w:rsidR="00B83F51" w:rsidRPr="00E37609">
        <w:rPr>
          <w:rFonts w:ascii="Arial" w:eastAsia="Times New Roman" w:hAnsi="Arial" w:cs="Arial"/>
          <w:bCs/>
          <w:lang w:eastAsia="es-CR"/>
        </w:rPr>
        <w:t>to</w:t>
      </w:r>
      <w:r w:rsidR="002E49CD" w:rsidRPr="00E37609">
        <w:rPr>
          <w:rFonts w:ascii="Arial" w:eastAsia="Times New Roman" w:hAnsi="Arial" w:cs="Arial"/>
          <w:bCs/>
          <w:lang w:eastAsia="es-CR"/>
        </w:rPr>
        <w:t>,</w:t>
      </w:r>
      <w:r w:rsidR="00772DF8" w:rsidRPr="00E37609">
        <w:rPr>
          <w:rFonts w:ascii="Arial" w:eastAsia="Times New Roman" w:hAnsi="Arial" w:cs="Arial"/>
          <w:bCs/>
          <w:lang w:eastAsia="es-CR"/>
        </w:rPr>
        <w:t xml:space="preserve"> que lean detalladamente las instrucciones y, en caso de duda, consulten a</w:t>
      </w:r>
      <w:r w:rsidR="00B83F51" w:rsidRPr="00E37609">
        <w:rPr>
          <w:rFonts w:ascii="Arial" w:eastAsia="Times New Roman" w:hAnsi="Arial" w:cs="Arial"/>
          <w:bCs/>
          <w:lang w:eastAsia="es-CR"/>
        </w:rPr>
        <w:t>l Departamento de Acreditación correspondiente</w:t>
      </w:r>
      <w:r w:rsidR="00772DF8" w:rsidRPr="00E37609">
        <w:rPr>
          <w:rFonts w:ascii="Arial" w:eastAsia="Times New Roman" w:hAnsi="Arial" w:cs="Arial"/>
          <w:bCs/>
          <w:lang w:eastAsia="es-CR"/>
        </w:rPr>
        <w:t xml:space="preserve"> para su aclaración, ya sea previo al envío inicial de esta propuesta de acciones o a cualquier envío posterior</w:t>
      </w:r>
      <w:r w:rsidRPr="00E37609">
        <w:rPr>
          <w:rFonts w:ascii="Arial" w:eastAsia="Times New Roman" w:hAnsi="Arial" w:cs="Arial"/>
          <w:bCs/>
          <w:lang w:eastAsia="es-CR"/>
        </w:rPr>
        <w:t>.</w:t>
      </w:r>
      <w:r w:rsidR="00772DF8" w:rsidRPr="00E37609">
        <w:rPr>
          <w:rFonts w:ascii="Arial" w:eastAsia="Times New Roman" w:hAnsi="Arial" w:cs="Arial"/>
          <w:bCs/>
          <w:lang w:eastAsia="es-CR"/>
        </w:rPr>
        <w:t xml:space="preserve"> Se recuerda al OEC que hay un número máximo de propuestas de acción por parte de</w:t>
      </w:r>
      <w:r w:rsidR="002E49CD" w:rsidRPr="00E37609">
        <w:rPr>
          <w:rFonts w:ascii="Arial" w:eastAsia="Times New Roman" w:hAnsi="Arial" w:cs="Arial"/>
          <w:bCs/>
          <w:lang w:eastAsia="es-CR"/>
        </w:rPr>
        <w:t xml:space="preserve"> este</w:t>
      </w:r>
      <w:r w:rsidR="00772DF8" w:rsidRPr="00E37609">
        <w:rPr>
          <w:rFonts w:ascii="Arial" w:eastAsia="Times New Roman" w:hAnsi="Arial" w:cs="Arial"/>
          <w:bCs/>
          <w:lang w:eastAsia="es-CR"/>
        </w:rPr>
        <w:t xml:space="preserve"> en las que si no se considera adecuado el PAC, </w:t>
      </w:r>
      <w:r w:rsidR="002E49CD" w:rsidRPr="00E37609">
        <w:rPr>
          <w:rFonts w:ascii="Arial" w:eastAsia="Times New Roman" w:hAnsi="Arial" w:cs="Arial"/>
          <w:bCs/>
          <w:lang w:eastAsia="es-CR"/>
        </w:rPr>
        <w:t xml:space="preserve">se </w:t>
      </w:r>
      <w:r w:rsidR="00772DF8" w:rsidRPr="00E37609">
        <w:rPr>
          <w:rFonts w:ascii="Arial" w:eastAsia="Times New Roman" w:hAnsi="Arial" w:cs="Arial"/>
          <w:bCs/>
          <w:lang w:eastAsia="es-CR"/>
        </w:rPr>
        <w:t>p</w:t>
      </w:r>
      <w:r w:rsidR="002E49CD" w:rsidRPr="00E37609">
        <w:rPr>
          <w:rFonts w:ascii="Arial" w:eastAsia="Times New Roman" w:hAnsi="Arial" w:cs="Arial"/>
          <w:bCs/>
          <w:lang w:eastAsia="es-CR"/>
        </w:rPr>
        <w:t xml:space="preserve">rocederá </w:t>
      </w:r>
      <w:r w:rsidR="00407BD1" w:rsidRPr="00E37609">
        <w:rPr>
          <w:rFonts w:ascii="Arial" w:eastAsia="Times New Roman" w:hAnsi="Arial" w:cs="Arial"/>
          <w:bCs/>
          <w:lang w:eastAsia="es-CR"/>
        </w:rPr>
        <w:t xml:space="preserve">al archivo del expediente y a la suspensión del proceso de acreditación en caso de </w:t>
      </w:r>
      <w:r w:rsidR="00CB36E0" w:rsidRPr="00E37609">
        <w:rPr>
          <w:rFonts w:ascii="Arial" w:eastAsia="Times New Roman" w:hAnsi="Arial" w:cs="Arial"/>
          <w:bCs/>
          <w:lang w:eastAsia="es-CR"/>
        </w:rPr>
        <w:t xml:space="preserve">evaluaciones </w:t>
      </w:r>
      <w:r w:rsidR="00407BD1" w:rsidRPr="00E37609">
        <w:rPr>
          <w:rFonts w:ascii="Arial" w:eastAsia="Times New Roman" w:hAnsi="Arial" w:cs="Arial"/>
          <w:bCs/>
          <w:lang w:eastAsia="es-CR"/>
        </w:rPr>
        <w:t>iniciales o ampliaciones, o</w:t>
      </w:r>
      <w:r w:rsidR="00772DF8" w:rsidRPr="00E37609">
        <w:rPr>
          <w:rFonts w:ascii="Arial" w:eastAsia="Times New Roman" w:hAnsi="Arial" w:cs="Arial"/>
          <w:bCs/>
          <w:lang w:eastAsia="es-CR"/>
        </w:rPr>
        <w:t xml:space="preserve"> </w:t>
      </w:r>
      <w:r w:rsidR="00CB36E0" w:rsidRPr="00E37609">
        <w:rPr>
          <w:rFonts w:ascii="Arial" w:eastAsia="Times New Roman" w:hAnsi="Arial" w:cs="Arial"/>
          <w:bCs/>
          <w:lang w:eastAsia="es-CR"/>
        </w:rPr>
        <w:t>se procederá según el ODAC-DT-P-11 “Procedimiento de Investigación”</w:t>
      </w:r>
      <w:r w:rsidR="00407BD1" w:rsidRPr="00E37609">
        <w:rPr>
          <w:rFonts w:ascii="Arial" w:eastAsia="Times New Roman" w:hAnsi="Arial" w:cs="Arial"/>
          <w:bCs/>
          <w:lang w:eastAsia="es-CR"/>
        </w:rPr>
        <w:t xml:space="preserve"> en </w:t>
      </w:r>
      <w:r w:rsidR="002E49CD" w:rsidRPr="00E37609">
        <w:rPr>
          <w:rFonts w:ascii="Arial" w:eastAsia="Times New Roman" w:hAnsi="Arial" w:cs="Arial"/>
          <w:bCs/>
          <w:lang w:eastAsia="es-CR"/>
        </w:rPr>
        <w:t xml:space="preserve">evaluaciones de </w:t>
      </w:r>
      <w:r w:rsidR="00407BD1" w:rsidRPr="00E37609">
        <w:rPr>
          <w:rFonts w:ascii="Arial" w:eastAsia="Times New Roman" w:hAnsi="Arial" w:cs="Arial"/>
          <w:bCs/>
          <w:lang w:eastAsia="es-CR"/>
        </w:rPr>
        <w:t>seguimiento,</w:t>
      </w:r>
      <w:r w:rsidR="00CB36E0" w:rsidRPr="00E37609">
        <w:rPr>
          <w:rFonts w:ascii="Arial" w:eastAsia="Times New Roman" w:hAnsi="Arial" w:cs="Arial"/>
          <w:bCs/>
          <w:lang w:eastAsia="es-CR"/>
        </w:rPr>
        <w:t xml:space="preserve"> y</w:t>
      </w:r>
      <w:r w:rsidR="00407BD1" w:rsidRPr="00E37609">
        <w:rPr>
          <w:rFonts w:ascii="Arial" w:eastAsia="Times New Roman" w:hAnsi="Arial" w:cs="Arial"/>
          <w:bCs/>
          <w:lang w:eastAsia="es-CR"/>
        </w:rPr>
        <w:t xml:space="preserve"> reevaluaciones.</w:t>
      </w:r>
    </w:p>
    <w:p w14:paraId="41503C5B" w14:textId="77777777" w:rsidR="000F30E4" w:rsidRPr="00CD695B" w:rsidRDefault="000F30E4" w:rsidP="000F30E4">
      <w:pPr>
        <w:spacing w:after="0" w:line="240" w:lineRule="auto"/>
        <w:rPr>
          <w:rFonts w:ascii="Arial" w:eastAsia="Times New Roman" w:hAnsi="Arial" w:cs="Arial"/>
          <w:lang w:eastAsia="es-CR"/>
        </w:rPr>
      </w:pPr>
    </w:p>
    <w:p w14:paraId="3E2848E6" w14:textId="77777777" w:rsidR="00B30DEC" w:rsidRPr="00CD695B" w:rsidRDefault="00B30DEC" w:rsidP="001F3E8A">
      <w:pPr>
        <w:numPr>
          <w:ilvl w:val="0"/>
          <w:numId w:val="9"/>
        </w:numPr>
        <w:spacing w:after="0" w:line="240" w:lineRule="auto"/>
        <w:ind w:left="180"/>
        <w:rPr>
          <w:rFonts w:ascii="Arial" w:eastAsia="Times New Roman" w:hAnsi="Arial" w:cs="Arial"/>
          <w:b/>
          <w:bCs/>
          <w:lang w:eastAsia="es-CR"/>
        </w:rPr>
      </w:pPr>
      <w:bookmarkStart w:id="0" w:name="_Hlk52532706"/>
      <w:r w:rsidRPr="00CD695B">
        <w:rPr>
          <w:rFonts w:ascii="Arial" w:eastAsia="Times New Roman" w:hAnsi="Arial" w:cs="Arial"/>
          <w:b/>
          <w:bCs/>
          <w:lang w:eastAsia="es-CR"/>
        </w:rPr>
        <w:t>Datos Generales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9"/>
        <w:gridCol w:w="494"/>
        <w:gridCol w:w="1459"/>
        <w:gridCol w:w="3626"/>
        <w:gridCol w:w="2273"/>
        <w:gridCol w:w="96"/>
        <w:gridCol w:w="2999"/>
      </w:tblGrid>
      <w:tr w:rsidR="00D0141D" w:rsidRPr="00CD695B" w14:paraId="637C5817" w14:textId="77777777" w:rsidTr="00D0141D">
        <w:trPr>
          <w:trHeight w:val="454"/>
        </w:trPr>
        <w:tc>
          <w:tcPr>
            <w:tcW w:w="791" w:type="pct"/>
            <w:vAlign w:val="bottom"/>
          </w:tcPr>
          <w:p w14:paraId="2A81713A" w14:textId="77777777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szCs w:val="22"/>
              </w:rPr>
            </w:pPr>
            <w:bookmarkStart w:id="1" w:name="_Hlk52532169"/>
            <w:bookmarkEnd w:id="0"/>
            <w:r w:rsidRPr="00CD695B">
              <w:rPr>
                <w:rFonts w:ascii="Arial" w:hAnsi="Arial" w:cs="Arial"/>
                <w:szCs w:val="22"/>
              </w:rPr>
              <w:t>Nombre del OEC:</w:t>
            </w:r>
            <w:bookmarkEnd w:id="1"/>
          </w:p>
        </w:tc>
        <w:tc>
          <w:tcPr>
            <w:tcW w:w="4209" w:type="pct"/>
            <w:gridSpan w:val="6"/>
            <w:tcBorders>
              <w:bottom w:val="single" w:sz="4" w:space="0" w:color="auto"/>
            </w:tcBorders>
            <w:vAlign w:val="bottom"/>
          </w:tcPr>
          <w:p w14:paraId="42E19776" w14:textId="77777777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D0141D" w:rsidRPr="00CD695B" w14:paraId="34DB8CF2" w14:textId="77777777" w:rsidTr="00D0141D">
        <w:trPr>
          <w:trHeight w:val="454"/>
        </w:trPr>
        <w:tc>
          <w:tcPr>
            <w:tcW w:w="791" w:type="pct"/>
            <w:vAlign w:val="bottom"/>
          </w:tcPr>
          <w:p w14:paraId="344C5C79" w14:textId="77777777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szCs w:val="22"/>
              </w:rPr>
            </w:pPr>
            <w:bookmarkStart w:id="2" w:name="_Hlk52532809"/>
            <w:r w:rsidRPr="00CD695B">
              <w:rPr>
                <w:rFonts w:ascii="Arial" w:hAnsi="Arial" w:cs="Arial"/>
                <w:szCs w:val="22"/>
              </w:rPr>
              <w:t>Código del Expediente:</w:t>
            </w:r>
            <w:bookmarkEnd w:id="2"/>
          </w:p>
        </w:tc>
        <w:tc>
          <w:tcPr>
            <w:tcW w:w="75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8459EF" w14:textId="77777777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szCs w:val="22"/>
              </w:rPr>
            </w:pPr>
          </w:p>
        </w:tc>
        <w:tc>
          <w:tcPr>
            <w:tcW w:w="2305" w:type="pct"/>
            <w:gridSpan w:val="3"/>
            <w:tcBorders>
              <w:top w:val="single" w:sz="4" w:space="0" w:color="auto"/>
            </w:tcBorders>
            <w:vAlign w:val="bottom"/>
          </w:tcPr>
          <w:p w14:paraId="207B06B5" w14:textId="0507389E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right"/>
              <w:rPr>
                <w:rFonts w:ascii="Arial" w:hAnsi="Arial" w:cs="Arial"/>
                <w:szCs w:val="22"/>
              </w:rPr>
            </w:pPr>
            <w:bookmarkStart w:id="3" w:name="_Hlk52532816"/>
            <w:r w:rsidRPr="00CD695B">
              <w:rPr>
                <w:rFonts w:ascii="Arial" w:hAnsi="Arial" w:cs="Arial"/>
                <w:szCs w:val="22"/>
              </w:rPr>
              <w:t>Número de P</w:t>
            </w:r>
            <w:bookmarkEnd w:id="3"/>
            <w:r w:rsidR="004F3EB0" w:rsidRPr="00CD695B">
              <w:rPr>
                <w:rFonts w:ascii="Arial" w:hAnsi="Arial" w:cs="Arial"/>
                <w:szCs w:val="22"/>
              </w:rPr>
              <w:t>lan de Acción</w:t>
            </w:r>
            <w:r w:rsidR="00CB73B0">
              <w:rPr>
                <w:rStyle w:val="Refdenotaalpie"/>
                <w:rFonts w:ascii="Arial" w:hAnsi="Arial" w:cs="Arial"/>
                <w:szCs w:val="22"/>
              </w:rPr>
              <w:footnoteReference w:id="1"/>
            </w:r>
            <w:r w:rsidR="00407BD1" w:rsidRPr="00CD695B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115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ABD2259" w14:textId="77777777" w:rsidR="00D0141D" w:rsidRPr="00CD695B" w:rsidRDefault="00D0141D" w:rsidP="00D0141D">
            <w:pPr>
              <w:pStyle w:val="Textoindependiente2"/>
              <w:tabs>
                <w:tab w:val="left" w:pos="0"/>
              </w:tabs>
              <w:jc w:val="left"/>
              <w:rPr>
                <w:rFonts w:ascii="Arial" w:hAnsi="Arial" w:cs="Arial"/>
                <w:szCs w:val="22"/>
              </w:rPr>
            </w:pPr>
          </w:p>
        </w:tc>
      </w:tr>
      <w:tr w:rsidR="00D0141D" w:rsidRPr="00CD695B" w14:paraId="6ADA152B" w14:textId="77777777" w:rsidTr="00F451F6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981" w:type="pct"/>
            <w:gridSpan w:val="2"/>
            <w:vAlign w:val="bottom"/>
          </w:tcPr>
          <w:p w14:paraId="4E37D360" w14:textId="77777777" w:rsidR="00D0141D" w:rsidRPr="00CD695B" w:rsidRDefault="00D0141D" w:rsidP="00D0141D">
            <w:pPr>
              <w:spacing w:after="0" w:line="240" w:lineRule="auto"/>
              <w:rPr>
                <w:rFonts w:ascii="Arial" w:hAnsi="Arial" w:cs="Arial"/>
              </w:rPr>
            </w:pPr>
            <w:bookmarkStart w:id="4" w:name="_Hlk52532824"/>
            <w:r w:rsidRPr="00CD695B">
              <w:rPr>
                <w:rFonts w:ascii="Arial" w:eastAsia="Times New Roman" w:hAnsi="Arial" w:cs="Arial"/>
                <w:lang w:eastAsia="es-CR"/>
              </w:rPr>
              <w:t>Fechas de evaluación:</w:t>
            </w:r>
            <w:bookmarkEnd w:id="4"/>
          </w:p>
        </w:tc>
        <w:tc>
          <w:tcPr>
            <w:tcW w:w="1955" w:type="pct"/>
            <w:gridSpan w:val="2"/>
            <w:tcBorders>
              <w:bottom w:val="single" w:sz="4" w:space="0" w:color="auto"/>
            </w:tcBorders>
            <w:vAlign w:val="bottom"/>
          </w:tcPr>
          <w:p w14:paraId="4EB4E5F6" w14:textId="77777777" w:rsidR="00D0141D" w:rsidRPr="00CD695B" w:rsidRDefault="00D0141D" w:rsidP="00D0141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74" w:type="pct"/>
            <w:vAlign w:val="bottom"/>
          </w:tcPr>
          <w:p w14:paraId="0CE6F147" w14:textId="77777777" w:rsidR="00D0141D" w:rsidRPr="00CD695B" w:rsidRDefault="00D0141D" w:rsidP="00D0141D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es-CR"/>
              </w:rPr>
            </w:pPr>
            <w:r w:rsidRPr="00CD695B">
              <w:rPr>
                <w:rFonts w:ascii="Arial" w:eastAsia="Times New Roman" w:hAnsi="Arial" w:cs="Arial"/>
                <w:lang w:eastAsia="es-CR"/>
              </w:rPr>
              <w:t xml:space="preserve">     </w:t>
            </w:r>
          </w:p>
          <w:p w14:paraId="12C2DB48" w14:textId="77777777" w:rsidR="00D0141D" w:rsidRPr="00CD695B" w:rsidRDefault="00D0141D" w:rsidP="00D0141D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bookmarkStart w:id="5" w:name="_Hlk52532833"/>
            <w:r w:rsidRPr="00CD695B">
              <w:rPr>
                <w:rFonts w:ascii="Arial" w:eastAsia="Times New Roman" w:hAnsi="Arial" w:cs="Arial"/>
                <w:lang w:eastAsia="es-CR"/>
              </w:rPr>
              <w:t>Tipo de Evaluación</w:t>
            </w:r>
            <w:r w:rsidRPr="00CD695B">
              <w:rPr>
                <w:rStyle w:val="Refdenotaalpie"/>
                <w:rFonts w:ascii="Arial" w:eastAsia="Times New Roman" w:hAnsi="Arial" w:cs="Arial"/>
                <w:lang w:eastAsia="es-CR"/>
              </w:rPr>
              <w:footnoteReference w:id="2"/>
            </w:r>
            <w:r w:rsidRPr="00CD695B">
              <w:rPr>
                <w:rFonts w:ascii="Arial" w:eastAsia="Times New Roman" w:hAnsi="Arial" w:cs="Arial"/>
                <w:lang w:eastAsia="es-CR"/>
              </w:rPr>
              <w:t>:</w:t>
            </w:r>
            <w:bookmarkEnd w:id="5"/>
          </w:p>
        </w:tc>
        <w:tc>
          <w:tcPr>
            <w:tcW w:w="1190" w:type="pct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58630C42" w14:textId="77777777" w:rsidR="00D0141D" w:rsidRPr="00CD695B" w:rsidRDefault="00D0141D" w:rsidP="00D0141D">
            <w:pPr>
              <w:spacing w:after="0" w:line="240" w:lineRule="auto"/>
              <w:rPr>
                <w:rFonts w:ascii="Arial" w:eastAsia="Times New Roman" w:hAnsi="Arial" w:cs="Arial"/>
                <w:lang w:eastAsia="es-CR"/>
              </w:rPr>
            </w:pPr>
          </w:p>
        </w:tc>
      </w:tr>
    </w:tbl>
    <w:p w14:paraId="1762981D" w14:textId="77777777" w:rsidR="00D0141D" w:rsidRPr="00CD695B" w:rsidRDefault="00D0141D" w:rsidP="00D0364C">
      <w:pPr>
        <w:spacing w:after="0" w:line="240" w:lineRule="auto"/>
        <w:jc w:val="both"/>
        <w:rPr>
          <w:rFonts w:ascii="Arial" w:eastAsia="Times New Roman" w:hAnsi="Arial" w:cs="Arial"/>
          <w:lang w:eastAsia="es-CR"/>
        </w:rPr>
      </w:pPr>
    </w:p>
    <w:p w14:paraId="3C725073" w14:textId="71E6BA3F" w:rsidR="00CE0151" w:rsidRPr="00CD695B" w:rsidRDefault="00716339" w:rsidP="00D0141D">
      <w:pPr>
        <w:numPr>
          <w:ilvl w:val="0"/>
          <w:numId w:val="9"/>
        </w:numPr>
        <w:spacing w:line="240" w:lineRule="auto"/>
        <w:ind w:left="-270" w:firstLine="0"/>
        <w:jc w:val="both"/>
        <w:rPr>
          <w:rFonts w:ascii="Arial" w:eastAsia="Times New Roman" w:hAnsi="Arial" w:cs="Arial"/>
          <w:lang w:eastAsia="es-CR"/>
        </w:rPr>
      </w:pPr>
      <w:r w:rsidRPr="00CD695B">
        <w:rPr>
          <w:rFonts w:ascii="Arial" w:eastAsia="Times New Roman" w:hAnsi="Arial" w:cs="Arial"/>
          <w:b/>
          <w:bCs/>
          <w:lang w:eastAsia="es-CR"/>
        </w:rPr>
        <w:t>PLAN DE ACCIÓN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4"/>
        <w:gridCol w:w="5820"/>
        <w:gridCol w:w="866"/>
        <w:gridCol w:w="3936"/>
        <w:gridCol w:w="260"/>
      </w:tblGrid>
      <w:tr w:rsidR="00B83F51" w:rsidRPr="00CD695B" w14:paraId="74FF6EDE" w14:textId="24F75663" w:rsidTr="0088166A">
        <w:trPr>
          <w:trHeight w:val="485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6B18E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7" w:name="_Hlk49525950"/>
            <w:r w:rsidRPr="00CD695B">
              <w:rPr>
                <w:rFonts w:ascii="Arial" w:hAnsi="Arial" w:cs="Arial"/>
                <w:b/>
              </w:rPr>
              <w:t>Elaborado por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3"/>
            </w:r>
            <w:r w:rsidRPr="00CD69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641FE" w14:textId="77777777" w:rsidR="00B83F51" w:rsidRPr="00CD695B" w:rsidRDefault="00B83F51" w:rsidP="00AF056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CE89F6" w14:textId="77777777" w:rsidR="00B83F51" w:rsidRPr="00CD695B" w:rsidRDefault="00B83F51" w:rsidP="00E9354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1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D3C37D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3FB9E543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83F51" w:rsidRPr="00CD695B" w14:paraId="386FB745" w14:textId="599D1840" w:rsidTr="0088166A">
        <w:trPr>
          <w:trHeight w:val="440"/>
          <w:jc w:val="center"/>
        </w:trPr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4D4066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Aprobado por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4"/>
            </w:r>
            <w:r w:rsidRPr="00CD69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AC455F" w14:textId="77777777" w:rsidR="00B83F51" w:rsidRPr="00CD695B" w:rsidRDefault="00B83F51" w:rsidP="00AF056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EE2FD1" w14:textId="77777777" w:rsidR="00B83F51" w:rsidRPr="00CD695B" w:rsidRDefault="00B83F51" w:rsidP="00E93548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5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19A22E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0" w:type="pct"/>
            <w:tcBorders>
              <w:top w:val="nil"/>
              <w:left w:val="nil"/>
              <w:bottom w:val="nil"/>
              <w:right w:val="nil"/>
            </w:tcBorders>
          </w:tcPr>
          <w:p w14:paraId="7AB83214" w14:textId="77777777" w:rsidR="00B83F51" w:rsidRPr="00CD695B" w:rsidRDefault="00B83F51" w:rsidP="007F10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14AE33EA" w14:textId="77777777" w:rsidR="00E93548" w:rsidRPr="00CD695B" w:rsidRDefault="00E9354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7137"/>
        <w:gridCol w:w="4211"/>
      </w:tblGrid>
      <w:tr w:rsidR="00DC4128" w:rsidRPr="00CD695B" w14:paraId="750A7B0F" w14:textId="428C1234" w:rsidTr="00DC4128">
        <w:trPr>
          <w:trHeight w:val="70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8DAE699" w14:textId="77777777" w:rsidR="00DC4128" w:rsidRPr="00CD695B" w:rsidRDefault="00DC4128" w:rsidP="007F10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8" w:name="_Hlk52533626"/>
            <w:r w:rsidRPr="00CD695B">
              <w:rPr>
                <w:rFonts w:ascii="Arial" w:hAnsi="Arial" w:cs="Arial"/>
                <w:b/>
              </w:rPr>
              <w:t># de NC</w:t>
            </w:r>
            <w:bookmarkEnd w:id="8"/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CD6323" w14:textId="77777777" w:rsidR="00DC4128" w:rsidRPr="00CD695B" w:rsidRDefault="00DC4128" w:rsidP="007F10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 xml:space="preserve">Descripción de la No Conformidad 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5"/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88592" w14:textId="77777777" w:rsidR="00DC4128" w:rsidRPr="00CD695B" w:rsidRDefault="00DC4128" w:rsidP="007F100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9" w:name="_Hlk52533894"/>
            <w:r w:rsidRPr="00CD695B">
              <w:rPr>
                <w:rFonts w:ascii="Arial" w:hAnsi="Arial" w:cs="Arial"/>
                <w:b/>
              </w:rPr>
              <w:t>Clasificación de la No Conformidad por parte del ODAC</w:t>
            </w:r>
          </w:p>
        </w:tc>
        <w:bookmarkEnd w:id="9"/>
      </w:tr>
      <w:tr w:rsidR="00DC4128" w:rsidRPr="00CD695B" w14:paraId="3EBE8915" w14:textId="19C0280C" w:rsidTr="00DC4128">
        <w:trPr>
          <w:trHeight w:val="701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FE104" w14:textId="77777777" w:rsidR="00DC4128" w:rsidRPr="005D1FCC" w:rsidRDefault="00DC4128" w:rsidP="007F1002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825F4" w14:textId="77777777" w:rsidR="00DC4128" w:rsidRPr="005D1FCC" w:rsidRDefault="00DC4128" w:rsidP="00AF056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13863" w14:textId="77777777" w:rsidR="00DC4128" w:rsidRPr="005D1FCC" w:rsidRDefault="00DC4128" w:rsidP="004F3EB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13A341A" w14:textId="77777777" w:rsidR="00DC4128" w:rsidRPr="00CD695B" w:rsidRDefault="00DC4128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5539"/>
        <w:gridCol w:w="2069"/>
        <w:gridCol w:w="1648"/>
        <w:gridCol w:w="1903"/>
      </w:tblGrid>
      <w:tr w:rsidR="00E13523" w:rsidRPr="00CD695B" w14:paraId="30F26B5D" w14:textId="322C2445" w:rsidTr="003C5663">
        <w:trPr>
          <w:trHeight w:val="53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9DD002" w14:textId="720B403D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741AD59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Corrección (es)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A41A42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6"/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B901140" w14:textId="77777777" w:rsidR="00E13523" w:rsidRPr="00CD695B" w:rsidRDefault="00E13523" w:rsidP="00EF4F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783312" w14:textId="6691D1B0" w:rsidR="00E13523" w:rsidRPr="00CD695B" w:rsidRDefault="00E13523" w:rsidP="00E1352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 Corrección por el Equip</w:t>
            </w:r>
            <w:r w:rsidR="007D61AB">
              <w:rPr>
                <w:rFonts w:ascii="Arial" w:hAnsi="Arial" w:cs="Arial"/>
                <w:b/>
              </w:rPr>
              <w:t>o</w:t>
            </w:r>
            <w:r w:rsidRPr="00CD695B">
              <w:rPr>
                <w:rFonts w:ascii="Arial" w:hAnsi="Arial" w:cs="Arial"/>
                <w:b/>
              </w:rPr>
              <w:t xml:space="preserve"> Evaluador</w:t>
            </w:r>
          </w:p>
        </w:tc>
      </w:tr>
      <w:tr w:rsidR="00E13523" w:rsidRPr="00CD695B" w14:paraId="2E4444CA" w14:textId="384C343C" w:rsidTr="003C5663">
        <w:trPr>
          <w:trHeight w:val="36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DA194" w14:textId="55A82D82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C-1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9FF5" w14:textId="416EE53B" w:rsidR="00E13523" w:rsidRPr="00CD695B" w:rsidRDefault="00E13523" w:rsidP="00AF056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130C6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913AB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B929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13523" w:rsidRPr="00CD695B" w14:paraId="70E01BEC" w14:textId="71D85227" w:rsidTr="003C5663">
        <w:trPr>
          <w:trHeight w:val="36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FBFAB" w14:textId="2FE6C04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C-2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8C522" w14:textId="77777777" w:rsidR="00E13523" w:rsidRPr="00CD695B" w:rsidRDefault="00E13523" w:rsidP="00AF056E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F842A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E1ECA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077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5C237F2A" w14:textId="25F1016B" w:rsidR="003153E1" w:rsidRPr="00CD695B" w:rsidRDefault="00DA596C">
      <w:pPr>
        <w:rPr>
          <w:rFonts w:ascii="Arial" w:hAnsi="Arial" w:cs="Arial"/>
        </w:rPr>
      </w:pPr>
      <w:r w:rsidRPr="00CD695B">
        <w:rPr>
          <w:rFonts w:ascii="Arial" w:hAnsi="Arial" w:cs="Arial"/>
        </w:rPr>
        <w:t>Adicionar o eliminar filas según sea necesario.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3462"/>
      </w:tblGrid>
      <w:tr w:rsidR="00013949" w:rsidRPr="00CD695B" w14:paraId="5E761A96" w14:textId="77777777" w:rsidTr="00013949">
        <w:trPr>
          <w:trHeight w:val="418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08E725" w14:textId="50D723AF" w:rsidR="00013949" w:rsidRPr="00CD695B" w:rsidRDefault="00013949" w:rsidP="00237B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10" w:name="_Hlk53565864"/>
            <w:r w:rsidRPr="00CD695B">
              <w:rPr>
                <w:rFonts w:ascii="Arial" w:hAnsi="Arial" w:cs="Arial"/>
                <w:b/>
              </w:rPr>
              <w:t>Análisis de causa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9822A6" w14:textId="54154343" w:rsidR="00013949" w:rsidRPr="00CD695B" w:rsidRDefault="00013949" w:rsidP="00237B0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del Análisis de Causa por Parte del Equipo Evaluador</w:t>
            </w:r>
          </w:p>
        </w:tc>
      </w:tr>
      <w:tr w:rsidR="00013949" w:rsidRPr="00CD695B" w14:paraId="605A79D6" w14:textId="77777777" w:rsidTr="00013949">
        <w:trPr>
          <w:trHeight w:val="504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6D5FD" w14:textId="77777777" w:rsidR="00013949" w:rsidRPr="00CD695B" w:rsidRDefault="00013949" w:rsidP="00237B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AC4185" w14:textId="77777777" w:rsidR="00013949" w:rsidRPr="00CD695B" w:rsidRDefault="00013949" w:rsidP="00237B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  <w:bookmarkEnd w:id="10"/>
    </w:tbl>
    <w:p w14:paraId="65587EE4" w14:textId="77777777" w:rsidR="00013949" w:rsidRPr="00CD695B" w:rsidRDefault="00013949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96"/>
        <w:gridCol w:w="4567"/>
        <w:gridCol w:w="1983"/>
        <w:gridCol w:w="2326"/>
        <w:gridCol w:w="2324"/>
      </w:tblGrid>
      <w:tr w:rsidR="00E13523" w:rsidRPr="00CD695B" w14:paraId="44B0CA07" w14:textId="6E7B3844" w:rsidTr="00EF2EAD">
        <w:trPr>
          <w:trHeight w:val="566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F18D2C" w14:textId="1033377C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1D694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Acción (es) correctiva (s)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851E6DF" w14:textId="77777777" w:rsidR="00E13523" w:rsidRPr="00CD695B" w:rsidRDefault="00E13523" w:rsidP="00182A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7"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912E38F" w14:textId="77777777" w:rsidR="00E13523" w:rsidRPr="00CD695B" w:rsidRDefault="00E13523" w:rsidP="00EF4F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2A8324" w14:textId="186C1867" w:rsidR="00E13523" w:rsidRPr="00CD695B" w:rsidRDefault="00E13523" w:rsidP="00EF4FE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las Acciones Correctivas por el Equipo Evaluador</w:t>
            </w:r>
          </w:p>
        </w:tc>
      </w:tr>
      <w:tr w:rsidR="00E13523" w:rsidRPr="00CD695B" w14:paraId="245021FB" w14:textId="61F5A80F" w:rsidTr="00EF2EAD">
        <w:trPr>
          <w:trHeight w:val="36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49A8" w14:textId="77777777" w:rsidR="00E13523" w:rsidRPr="00CD695B" w:rsidRDefault="00E13523" w:rsidP="001F3E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AC-1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D8714" w14:textId="77777777" w:rsidR="00E13523" w:rsidRPr="00CD695B" w:rsidRDefault="00E13523" w:rsidP="00083D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3C3F5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88F6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3931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13523" w:rsidRPr="00CD695B" w14:paraId="7441709B" w14:textId="4FC7DC4D" w:rsidTr="00E13523">
        <w:trPr>
          <w:trHeight w:val="360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46124" w14:textId="77777777" w:rsidR="00E13523" w:rsidRPr="00CD695B" w:rsidRDefault="00E13523" w:rsidP="001F3E8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AC-2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F7C71" w14:textId="77777777" w:rsidR="00E13523" w:rsidRPr="00CD695B" w:rsidRDefault="00E13523" w:rsidP="00083D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5D723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3C9E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B4519" w14:textId="77777777" w:rsidR="00E13523" w:rsidRPr="00CD695B" w:rsidRDefault="00E13523" w:rsidP="00AF056E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8548C31" w14:textId="77E7C40D" w:rsidR="00DA596C" w:rsidRPr="00CD695B" w:rsidRDefault="00DA596C" w:rsidP="00DA596C">
      <w:pPr>
        <w:rPr>
          <w:rFonts w:ascii="Arial" w:hAnsi="Arial" w:cs="Arial"/>
        </w:rPr>
      </w:pPr>
      <w:r w:rsidRPr="00CD695B">
        <w:rPr>
          <w:rFonts w:ascii="Arial" w:hAnsi="Arial" w:cs="Arial"/>
        </w:rPr>
        <w:lastRenderedPageBreak/>
        <w:t>Adicionar o eliminar filas según sea necesario.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3462"/>
      </w:tblGrid>
      <w:tr w:rsidR="003C5663" w:rsidRPr="00CD695B" w14:paraId="09C265AF" w14:textId="77777777" w:rsidTr="00484C31">
        <w:trPr>
          <w:trHeight w:val="418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6E6F81" w14:textId="77777777" w:rsidR="003C5663" w:rsidRPr="00CD695B" w:rsidRDefault="003C5663" w:rsidP="00484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Análisis de Extensión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B8708B" w14:textId="77777777" w:rsidR="003C5663" w:rsidRPr="00CD695B" w:rsidRDefault="003C5663" w:rsidP="00484C3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del Análisis de Extensión por Parte del Equipo Evaluador</w:t>
            </w:r>
          </w:p>
        </w:tc>
      </w:tr>
      <w:tr w:rsidR="003C5663" w:rsidRPr="00CD695B" w14:paraId="6CC4F727" w14:textId="77777777" w:rsidTr="00484C31">
        <w:trPr>
          <w:trHeight w:val="504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8E3F" w14:textId="77777777" w:rsidR="003C5663" w:rsidRPr="00CD695B" w:rsidRDefault="003C5663" w:rsidP="00484C3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34A5AF" w14:textId="77777777" w:rsidR="003C5663" w:rsidRPr="00CD695B" w:rsidRDefault="003C5663" w:rsidP="00484C3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68032B60" w14:textId="3CC681D7" w:rsidR="00CF6C11" w:rsidRDefault="00CF6C11" w:rsidP="00346319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5539"/>
        <w:gridCol w:w="2069"/>
        <w:gridCol w:w="1648"/>
        <w:gridCol w:w="1903"/>
      </w:tblGrid>
      <w:tr w:rsidR="007736EA" w:rsidRPr="00CD695B" w14:paraId="3D6F0ADA" w14:textId="77777777" w:rsidTr="004A55FD">
        <w:trPr>
          <w:trHeight w:val="53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2000B9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6C891B2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 por Análisis de Extensión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8A475B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8"/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EE06B44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7FD72F" w14:textId="264B8509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</w:t>
            </w:r>
            <w:r w:rsidR="007D61AB">
              <w:rPr>
                <w:rFonts w:ascii="Arial" w:hAnsi="Arial" w:cs="Arial"/>
                <w:b/>
              </w:rPr>
              <w:t>s Acciones</w:t>
            </w:r>
            <w:r w:rsidRPr="00CD695B">
              <w:rPr>
                <w:rFonts w:ascii="Arial" w:hAnsi="Arial" w:cs="Arial"/>
                <w:b/>
              </w:rPr>
              <w:t xml:space="preserve"> por el Equip</w:t>
            </w:r>
            <w:r w:rsidR="007D61AB">
              <w:rPr>
                <w:rFonts w:ascii="Arial" w:hAnsi="Arial" w:cs="Arial"/>
                <w:b/>
              </w:rPr>
              <w:t>o</w:t>
            </w:r>
            <w:r w:rsidRPr="00CD695B">
              <w:rPr>
                <w:rFonts w:ascii="Arial" w:hAnsi="Arial" w:cs="Arial"/>
                <w:b/>
              </w:rPr>
              <w:t xml:space="preserve"> Evaluador</w:t>
            </w:r>
          </w:p>
        </w:tc>
      </w:tr>
      <w:tr w:rsidR="007736EA" w:rsidRPr="00CD695B" w14:paraId="79FFBCA5" w14:textId="77777777" w:rsidTr="004A55FD">
        <w:trPr>
          <w:trHeight w:val="36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032CC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</w:t>
            </w:r>
            <w:r w:rsidRPr="00CD695B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9A1A3" w14:textId="77777777" w:rsidR="007736EA" w:rsidRPr="00CD695B" w:rsidRDefault="007736EA" w:rsidP="004A55F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AC8C7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369D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CE0FA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7736EA" w:rsidRPr="00CD695B" w14:paraId="1FE833FC" w14:textId="77777777" w:rsidTr="004A55FD">
        <w:trPr>
          <w:trHeight w:val="36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5005F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</w:t>
            </w:r>
            <w:r w:rsidRPr="00CD695B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3538" w14:textId="77777777" w:rsidR="007736EA" w:rsidRPr="00CD695B" w:rsidRDefault="007736EA" w:rsidP="004A55F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29717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F6A4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4CEA3" w14:textId="77777777" w:rsidR="007736EA" w:rsidRPr="00CD695B" w:rsidRDefault="007736EA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7E574483" w14:textId="77777777" w:rsidR="007D61AB" w:rsidRPr="00CD695B" w:rsidRDefault="007D61AB" w:rsidP="007D61AB">
      <w:pPr>
        <w:rPr>
          <w:rFonts w:ascii="Arial" w:hAnsi="Arial" w:cs="Arial"/>
        </w:rPr>
      </w:pPr>
      <w:r w:rsidRPr="00CD695B">
        <w:rPr>
          <w:rFonts w:ascii="Arial" w:hAnsi="Arial" w:cs="Arial"/>
        </w:rPr>
        <w:t>Adicionar o eliminar filas según sea necesario.</w:t>
      </w:r>
    </w:p>
    <w:p w14:paraId="37546C2B" w14:textId="77777777" w:rsidR="007736EA" w:rsidRPr="00CD695B" w:rsidRDefault="007736EA" w:rsidP="00346319">
      <w:pPr>
        <w:spacing w:after="0"/>
        <w:rPr>
          <w:rFonts w:ascii="Arial" w:hAnsi="Arial" w:cs="Arial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494"/>
        <w:gridCol w:w="99"/>
        <w:gridCol w:w="1461"/>
        <w:gridCol w:w="567"/>
        <w:gridCol w:w="1906"/>
        <w:gridCol w:w="866"/>
        <w:gridCol w:w="5557"/>
      </w:tblGrid>
      <w:tr w:rsidR="00CF6C11" w:rsidRPr="00CD695B" w14:paraId="44E02A92" w14:textId="77777777" w:rsidTr="00CB73B0">
        <w:trPr>
          <w:trHeight w:val="504"/>
          <w:jc w:val="center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54DCDE1" w14:textId="63551630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Revisión de los análisis y de las acciones propuestas del OEC por ODAC (para uso del EE)</w:t>
            </w:r>
          </w:p>
        </w:tc>
      </w:tr>
      <w:tr w:rsidR="00CF6C11" w:rsidRPr="00CD695B" w14:paraId="3CF5B7CF" w14:textId="77777777" w:rsidTr="00CB73B0">
        <w:trPr>
          <w:trHeight w:val="360"/>
          <w:jc w:val="center"/>
        </w:trPr>
        <w:tc>
          <w:tcPr>
            <w:tcW w:w="101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6CE0A5D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Revisado por EE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9"/>
            </w:r>
            <w:r w:rsidRPr="00CD69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07E23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3AADB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13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E587F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F6C11" w:rsidRPr="00CD695B" w14:paraId="2D7F398A" w14:textId="77777777" w:rsidTr="00CB73B0">
        <w:trPr>
          <w:trHeight w:val="188"/>
          <w:jc w:val="center"/>
        </w:trPr>
        <w:tc>
          <w:tcPr>
            <w:tcW w:w="1017" w:type="pct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995877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E3A605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Nombre (s)</w:t>
            </w:r>
          </w:p>
        </w:tc>
        <w:tc>
          <w:tcPr>
            <w:tcW w:w="2470" w:type="pct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4F106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CF6C11" w:rsidRPr="00CD695B" w14:paraId="78704726" w14:textId="77777777" w:rsidTr="00F86120">
        <w:trPr>
          <w:trHeight w:val="521"/>
          <w:jc w:val="center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CA1B29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Aprobado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0D77A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D72629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Rechazado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DFA745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0DAA2" w14:textId="77777777" w:rsidR="00CF6C11" w:rsidRPr="00CD695B" w:rsidRDefault="00CF6C11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F6C11" w:rsidRPr="00CD695B" w14:paraId="6F2B7960" w14:textId="77777777" w:rsidTr="00F86120">
        <w:trPr>
          <w:trHeight w:val="809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675E5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3C573B0" w14:textId="77777777" w:rsidR="00CF6C11" w:rsidRPr="00CD695B" w:rsidRDefault="00CF6C11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68F3E1D4" w14:textId="1A4050B3" w:rsidR="00CF6C11" w:rsidRPr="00CD695B" w:rsidRDefault="00CF6C11" w:rsidP="00C5696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Cs/>
              </w:rPr>
              <w:t>Firma</w:t>
            </w:r>
            <w:r w:rsidR="00C5696A" w:rsidRPr="00CD695B">
              <w:rPr>
                <w:rFonts w:ascii="Arial" w:hAnsi="Arial" w:cs="Arial"/>
                <w:bCs/>
              </w:rPr>
              <w:t xml:space="preserve"> del Líder de equipo</w:t>
            </w:r>
            <w:r w:rsidRPr="00CD695B">
              <w:rPr>
                <w:rFonts w:ascii="Arial" w:hAnsi="Arial" w:cs="Arial"/>
                <w:bCs/>
              </w:rPr>
              <w:t xml:space="preserve"> y fecha</w:t>
            </w:r>
          </w:p>
        </w:tc>
      </w:tr>
    </w:tbl>
    <w:p w14:paraId="11590DAD" w14:textId="685BCC5F" w:rsidR="003C5663" w:rsidRPr="00CD695B" w:rsidRDefault="00BC70F3" w:rsidP="00346319">
      <w:pPr>
        <w:spacing w:after="0"/>
        <w:rPr>
          <w:rFonts w:ascii="Arial" w:hAnsi="Arial" w:cs="Arial"/>
        </w:rPr>
      </w:pPr>
      <w:r w:rsidRPr="00CD695B">
        <w:rPr>
          <w:rFonts w:ascii="Arial" w:hAnsi="Arial" w:cs="Arial"/>
        </w:rPr>
        <w:lastRenderedPageBreak/>
        <w:t xml:space="preserve">Duplicar tablas </w:t>
      </w:r>
      <w:r w:rsidR="005126A9" w:rsidRPr="00CD695B">
        <w:rPr>
          <w:rFonts w:ascii="Arial" w:hAnsi="Arial" w:cs="Arial"/>
        </w:rPr>
        <w:t xml:space="preserve">para cada no conformidad </w:t>
      </w:r>
      <w:r w:rsidRPr="00CD695B">
        <w:rPr>
          <w:rFonts w:ascii="Arial" w:hAnsi="Arial" w:cs="Arial"/>
        </w:rPr>
        <w:t xml:space="preserve">desde la descripción de la no conformidad hasta </w:t>
      </w:r>
      <w:r w:rsidR="00CF6C11" w:rsidRPr="00CD695B">
        <w:rPr>
          <w:rFonts w:ascii="Arial" w:hAnsi="Arial" w:cs="Arial"/>
        </w:rPr>
        <w:t>la revisión de los análisis y de las acciones propuestas del OEC por ODAC (para uso del EE).</w:t>
      </w:r>
    </w:p>
    <w:p w14:paraId="41905D1F" w14:textId="5A51433B" w:rsidR="00BC70F3" w:rsidRPr="00CD695B" w:rsidRDefault="00BC70F3" w:rsidP="00346319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48"/>
        <w:gridCol w:w="7137"/>
        <w:gridCol w:w="4211"/>
      </w:tblGrid>
      <w:tr w:rsidR="00BC70F3" w:rsidRPr="00CD695B" w14:paraId="6543D028" w14:textId="77777777" w:rsidTr="00F86120">
        <w:trPr>
          <w:trHeight w:val="701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667866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# de NC</w:t>
            </w:r>
          </w:p>
        </w:tc>
        <w:tc>
          <w:tcPr>
            <w:tcW w:w="274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92596ED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 xml:space="preserve">Descripción de la No Conformidad 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10"/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1BF2F0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Clasificación de la No Conformidad por parte del ODAC</w:t>
            </w:r>
          </w:p>
        </w:tc>
      </w:tr>
      <w:tr w:rsidR="00BC70F3" w:rsidRPr="00CD695B" w14:paraId="666FEE6A" w14:textId="77777777" w:rsidTr="00F86120">
        <w:trPr>
          <w:trHeight w:val="701"/>
          <w:jc w:val="center"/>
        </w:trPr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9568BE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03589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2B3FE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F1A3BDC" w14:textId="77777777" w:rsidR="00BC70F3" w:rsidRPr="00CD695B" w:rsidRDefault="00BC70F3" w:rsidP="00BC70F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5539"/>
        <w:gridCol w:w="2069"/>
        <w:gridCol w:w="1648"/>
        <w:gridCol w:w="1903"/>
      </w:tblGrid>
      <w:tr w:rsidR="00BC70F3" w:rsidRPr="00CD695B" w14:paraId="78736DEB" w14:textId="77777777" w:rsidTr="00F86120">
        <w:trPr>
          <w:trHeight w:val="53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76194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AE751F1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Corrección (es)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3F68F6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11"/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6AA7A1C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1B6EB9" w14:textId="18B4E75A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 Corrección por el Equip</w:t>
            </w:r>
            <w:r w:rsidR="007D61AB">
              <w:rPr>
                <w:rFonts w:ascii="Arial" w:hAnsi="Arial" w:cs="Arial"/>
                <w:b/>
              </w:rPr>
              <w:t>o</w:t>
            </w:r>
            <w:r w:rsidRPr="00CD695B">
              <w:rPr>
                <w:rFonts w:ascii="Arial" w:hAnsi="Arial" w:cs="Arial"/>
                <w:b/>
              </w:rPr>
              <w:t xml:space="preserve"> Evaluador</w:t>
            </w:r>
          </w:p>
        </w:tc>
      </w:tr>
      <w:tr w:rsidR="00BC70F3" w:rsidRPr="00CD695B" w14:paraId="09A5C2B6" w14:textId="77777777" w:rsidTr="00F86120">
        <w:trPr>
          <w:trHeight w:val="36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CD1D8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C-1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B46E0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ADF82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59CA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2DF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C70F3" w:rsidRPr="00CD695B" w14:paraId="32CF2478" w14:textId="77777777" w:rsidTr="00F86120">
        <w:trPr>
          <w:trHeight w:val="36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B7099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C-2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B6511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0FB98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0B575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E2F09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4FB6CBE9" w14:textId="77777777" w:rsidR="00BC70F3" w:rsidRPr="00CD695B" w:rsidRDefault="00BC70F3" w:rsidP="00BC70F3">
      <w:pPr>
        <w:rPr>
          <w:rFonts w:ascii="Arial" w:hAnsi="Arial" w:cs="Arial"/>
        </w:rPr>
      </w:pPr>
      <w:r w:rsidRPr="00CD695B">
        <w:rPr>
          <w:rFonts w:ascii="Arial" w:hAnsi="Arial" w:cs="Arial"/>
        </w:rPr>
        <w:t>Adicionar o eliminar filas según sea necesario.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3462"/>
      </w:tblGrid>
      <w:tr w:rsidR="00BC70F3" w:rsidRPr="00CD695B" w14:paraId="522812E1" w14:textId="77777777" w:rsidTr="00F86120">
        <w:trPr>
          <w:trHeight w:val="418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2B98BF4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Análisis de causa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3ACF1C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del Análisis de Causa por Parte del Equipo Evaluador</w:t>
            </w:r>
          </w:p>
        </w:tc>
      </w:tr>
      <w:tr w:rsidR="00BC70F3" w:rsidRPr="00CD695B" w14:paraId="5F15473A" w14:textId="77777777" w:rsidTr="00F86120">
        <w:trPr>
          <w:trHeight w:val="504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913EF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2E9BA0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4E5A70CF" w14:textId="77777777" w:rsidR="00BC70F3" w:rsidRPr="00CD695B" w:rsidRDefault="00BC70F3" w:rsidP="00BC70F3">
      <w:pPr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6"/>
        <w:gridCol w:w="4547"/>
        <w:gridCol w:w="2061"/>
        <w:gridCol w:w="2307"/>
        <w:gridCol w:w="2305"/>
      </w:tblGrid>
      <w:tr w:rsidR="00BC70F3" w:rsidRPr="00CD695B" w14:paraId="20993374" w14:textId="77777777" w:rsidTr="00F86120">
        <w:trPr>
          <w:trHeight w:val="566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68EE3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lastRenderedPageBreak/>
              <w:t>Identificación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48490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Acción (es) correctiva (s)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1E69F2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12"/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5D33664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DA6D20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las Acciones Correctivas por el Equipo Evaluador</w:t>
            </w:r>
          </w:p>
        </w:tc>
      </w:tr>
      <w:tr w:rsidR="00BC70F3" w:rsidRPr="00CD695B" w14:paraId="78737B29" w14:textId="77777777" w:rsidTr="00F86120">
        <w:trPr>
          <w:trHeight w:val="360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79FEA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AC-1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EA562" w14:textId="77777777" w:rsidR="00BC70F3" w:rsidRPr="00CD695B" w:rsidRDefault="00BC70F3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B5E1E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839C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C1ED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BC70F3" w:rsidRPr="00CD695B" w14:paraId="41A16ACA" w14:textId="77777777" w:rsidTr="00F86120">
        <w:trPr>
          <w:trHeight w:val="360"/>
          <w:jc w:val="center"/>
        </w:trPr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8BA7A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AC-2</w:t>
            </w:r>
          </w:p>
        </w:tc>
        <w:tc>
          <w:tcPr>
            <w:tcW w:w="17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6810F" w14:textId="77777777" w:rsidR="00BC70F3" w:rsidRPr="00CD695B" w:rsidRDefault="00BC70F3" w:rsidP="00F8612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F2C6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3819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3EA55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88A8BCA" w14:textId="77777777" w:rsidR="00BC70F3" w:rsidRPr="00CD695B" w:rsidRDefault="00BC70F3" w:rsidP="00BC70F3">
      <w:pPr>
        <w:rPr>
          <w:rFonts w:ascii="Arial" w:hAnsi="Arial" w:cs="Arial"/>
        </w:rPr>
      </w:pPr>
      <w:r w:rsidRPr="00CD695B">
        <w:rPr>
          <w:rFonts w:ascii="Arial" w:hAnsi="Arial" w:cs="Arial"/>
        </w:rPr>
        <w:t>Adicionar o eliminar filas según sea necesario.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34"/>
        <w:gridCol w:w="3462"/>
      </w:tblGrid>
      <w:tr w:rsidR="00BC70F3" w:rsidRPr="00CD695B" w14:paraId="0D904FBA" w14:textId="77777777" w:rsidTr="00F86120">
        <w:trPr>
          <w:trHeight w:val="418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621BE5E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Análisis de Extensión</w:t>
            </w: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90EAE5" w14:textId="77777777" w:rsidR="00BC70F3" w:rsidRPr="00CD695B" w:rsidRDefault="00BC70F3" w:rsidP="00F8612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del Análisis de Extensión por Parte del Equipo Evaluador</w:t>
            </w:r>
          </w:p>
        </w:tc>
      </w:tr>
      <w:tr w:rsidR="00BC70F3" w:rsidRPr="00CD695B" w14:paraId="0E563E92" w14:textId="77777777" w:rsidTr="00F86120">
        <w:trPr>
          <w:trHeight w:val="504"/>
          <w:jc w:val="center"/>
        </w:trPr>
        <w:tc>
          <w:tcPr>
            <w:tcW w:w="366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F41D9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33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E1347" w14:textId="77777777" w:rsidR="00BC70F3" w:rsidRPr="00CD695B" w:rsidRDefault="00BC70F3" w:rsidP="00F86120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7A8D0785" w14:textId="3B07B88A" w:rsidR="00BC70F3" w:rsidRDefault="00BC70F3" w:rsidP="00346319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5539"/>
        <w:gridCol w:w="2069"/>
        <w:gridCol w:w="1648"/>
        <w:gridCol w:w="1903"/>
      </w:tblGrid>
      <w:tr w:rsidR="00405CD4" w:rsidRPr="00CD695B" w14:paraId="051011DB" w14:textId="77777777" w:rsidTr="004A55FD">
        <w:trPr>
          <w:trHeight w:val="539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237B8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Identificación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082BC" w14:textId="1ACC1C3D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Acciones por Análisis de Extensión</w:t>
            </w: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24278F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Plazo de implementación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13"/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30E7ACE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D8A1338" w14:textId="6C9862AB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Evaluación de la</w:t>
            </w:r>
            <w:r w:rsidR="007D61AB">
              <w:rPr>
                <w:rFonts w:ascii="Arial" w:hAnsi="Arial" w:cs="Arial"/>
                <w:b/>
              </w:rPr>
              <w:t>s</w:t>
            </w:r>
            <w:r w:rsidRPr="00CD695B">
              <w:rPr>
                <w:rFonts w:ascii="Arial" w:hAnsi="Arial" w:cs="Arial"/>
                <w:b/>
              </w:rPr>
              <w:t xml:space="preserve"> </w:t>
            </w:r>
            <w:r w:rsidR="007D61AB">
              <w:rPr>
                <w:rFonts w:ascii="Arial" w:hAnsi="Arial" w:cs="Arial"/>
                <w:b/>
              </w:rPr>
              <w:t>Acciones</w:t>
            </w:r>
            <w:r w:rsidRPr="00CD695B">
              <w:rPr>
                <w:rFonts w:ascii="Arial" w:hAnsi="Arial" w:cs="Arial"/>
                <w:b/>
              </w:rPr>
              <w:t xml:space="preserve"> por el Equip</w:t>
            </w:r>
            <w:r w:rsidR="007D61AB">
              <w:rPr>
                <w:rFonts w:ascii="Arial" w:hAnsi="Arial" w:cs="Arial"/>
                <w:b/>
              </w:rPr>
              <w:t>o</w:t>
            </w:r>
            <w:r w:rsidRPr="00CD695B">
              <w:rPr>
                <w:rFonts w:ascii="Arial" w:hAnsi="Arial" w:cs="Arial"/>
                <w:b/>
              </w:rPr>
              <w:t xml:space="preserve"> Evaluador</w:t>
            </w:r>
          </w:p>
        </w:tc>
      </w:tr>
      <w:tr w:rsidR="00405CD4" w:rsidRPr="00CD695B" w14:paraId="031E31FD" w14:textId="77777777" w:rsidTr="004A55FD">
        <w:trPr>
          <w:trHeight w:val="360"/>
          <w:jc w:val="center"/>
        </w:trPr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9AF1C" w14:textId="4426F472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</w:t>
            </w:r>
            <w:r w:rsidRPr="00CD695B">
              <w:rPr>
                <w:rFonts w:ascii="Arial" w:hAnsi="Arial" w:cs="Arial"/>
                <w:b/>
              </w:rPr>
              <w:t>-1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FB9FC" w14:textId="77777777" w:rsidR="00405CD4" w:rsidRPr="00CD695B" w:rsidRDefault="00405CD4" w:rsidP="004A55F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D935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85DE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F77A8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405CD4" w:rsidRPr="00CD695B" w14:paraId="037CB49B" w14:textId="77777777" w:rsidTr="004A55FD">
        <w:trPr>
          <w:trHeight w:val="360"/>
          <w:jc w:val="center"/>
        </w:trPr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751A" w14:textId="524BB13F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AE</w:t>
            </w:r>
            <w:r w:rsidRPr="00CD695B">
              <w:rPr>
                <w:rFonts w:ascii="Arial" w:hAnsi="Arial" w:cs="Arial"/>
                <w:b/>
              </w:rPr>
              <w:t>-2</w:t>
            </w:r>
          </w:p>
        </w:tc>
        <w:tc>
          <w:tcPr>
            <w:tcW w:w="2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3725" w14:textId="77777777" w:rsidR="00405CD4" w:rsidRPr="00CD695B" w:rsidRDefault="00405CD4" w:rsidP="004A55FD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7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68FA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ECD3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48B9" w14:textId="77777777" w:rsidR="00405CD4" w:rsidRPr="00CD695B" w:rsidRDefault="00405CD4" w:rsidP="004A55FD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323F618C" w14:textId="2F6660F0" w:rsidR="00405CD4" w:rsidRDefault="00405CD4" w:rsidP="003463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Ampliar o eliminar filas según sea necesario.</w:t>
      </w:r>
    </w:p>
    <w:p w14:paraId="16FF6C16" w14:textId="77777777" w:rsidR="00405CD4" w:rsidRPr="00CD695B" w:rsidRDefault="00405CD4" w:rsidP="00346319">
      <w:pPr>
        <w:spacing w:after="0"/>
        <w:rPr>
          <w:rFonts w:ascii="Arial" w:hAnsi="Arial" w:cs="Arial"/>
        </w:rPr>
      </w:pPr>
    </w:p>
    <w:tbl>
      <w:tblPr>
        <w:tblW w:w="500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51"/>
        <w:gridCol w:w="494"/>
        <w:gridCol w:w="99"/>
        <w:gridCol w:w="1461"/>
        <w:gridCol w:w="567"/>
        <w:gridCol w:w="1906"/>
        <w:gridCol w:w="866"/>
        <w:gridCol w:w="5557"/>
      </w:tblGrid>
      <w:tr w:rsidR="00EF4FE4" w:rsidRPr="00CD695B" w14:paraId="0E8508EA" w14:textId="77777777" w:rsidTr="00CF6C11">
        <w:trPr>
          <w:trHeight w:val="504"/>
          <w:jc w:val="center"/>
        </w:trPr>
        <w:tc>
          <w:tcPr>
            <w:tcW w:w="5000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6E9CC02A" w14:textId="77777777" w:rsidR="00EF4FE4" w:rsidRPr="00CD695B" w:rsidRDefault="00EF4FE4" w:rsidP="008558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Revisión de los análisis y de las acciones propuestas por parte del ODAC (para uso del EE)</w:t>
            </w:r>
          </w:p>
        </w:tc>
      </w:tr>
      <w:tr w:rsidR="00EF4FE4" w:rsidRPr="00CD695B" w14:paraId="2C322DCC" w14:textId="77777777" w:rsidTr="00CF6C11">
        <w:trPr>
          <w:trHeight w:val="360"/>
          <w:jc w:val="center"/>
        </w:trPr>
        <w:tc>
          <w:tcPr>
            <w:tcW w:w="1017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3C403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lastRenderedPageBreak/>
              <w:t>Revisado por EE</w:t>
            </w:r>
            <w:r w:rsidRPr="00CD695B">
              <w:rPr>
                <w:rStyle w:val="Refdenotaalpie"/>
                <w:rFonts w:ascii="Arial" w:hAnsi="Arial" w:cs="Arial"/>
                <w:b/>
              </w:rPr>
              <w:footnoteReference w:id="14"/>
            </w:r>
            <w:r w:rsidRPr="00CD695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13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37A1D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33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2067E8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137" w:type="pct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ED9B0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F4FE4" w:rsidRPr="00CD695B" w14:paraId="75A0BAED" w14:textId="77777777" w:rsidTr="00CF6C11">
        <w:trPr>
          <w:trHeight w:val="188"/>
          <w:jc w:val="center"/>
        </w:trPr>
        <w:tc>
          <w:tcPr>
            <w:tcW w:w="1017" w:type="pct"/>
            <w:gridSpan w:val="3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13C46D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13" w:type="pct"/>
            <w:gridSpan w:val="3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6350DB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Nombre (s)</w:t>
            </w:r>
          </w:p>
        </w:tc>
        <w:tc>
          <w:tcPr>
            <w:tcW w:w="2470" w:type="pct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1B16F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  <w:tr w:rsidR="00EF4FE4" w:rsidRPr="00CD695B" w14:paraId="1CB99A20" w14:textId="77777777" w:rsidTr="00346319">
        <w:trPr>
          <w:trHeight w:val="521"/>
          <w:jc w:val="center"/>
        </w:trPr>
        <w:tc>
          <w:tcPr>
            <w:tcW w:w="789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035C79" w14:textId="77777777" w:rsidR="00EF4FE4" w:rsidRPr="00CD695B" w:rsidRDefault="00EF4FE4" w:rsidP="007D448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Aprobado</w:t>
            </w:r>
          </w:p>
        </w:tc>
        <w:tc>
          <w:tcPr>
            <w:tcW w:w="190" w:type="pct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1FF5B6E" w14:textId="77777777" w:rsidR="00EF4FE4" w:rsidRPr="00CD695B" w:rsidRDefault="00EF4FE4" w:rsidP="007D44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600" w:type="pct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63841E" w14:textId="77777777" w:rsidR="00EF4FE4" w:rsidRPr="00CD695B" w:rsidRDefault="00EF4FE4" w:rsidP="007D448F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D695B">
              <w:rPr>
                <w:rFonts w:ascii="Arial" w:hAnsi="Arial" w:cs="Arial"/>
                <w:bCs/>
              </w:rPr>
              <w:t>Rechazado</w:t>
            </w:r>
          </w:p>
        </w:tc>
        <w:tc>
          <w:tcPr>
            <w:tcW w:w="218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D06829" w14:textId="77777777" w:rsidR="00EF4FE4" w:rsidRPr="00CD695B" w:rsidRDefault="00EF4FE4" w:rsidP="007D448F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203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38D114" w14:textId="77777777" w:rsidR="00EF4FE4" w:rsidRPr="00CD695B" w:rsidRDefault="00EF4FE4" w:rsidP="00D0364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4FE4" w:rsidRPr="00CD695B" w14:paraId="78C61223" w14:textId="77777777" w:rsidTr="00346319">
        <w:trPr>
          <w:trHeight w:val="809"/>
          <w:jc w:val="center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A7766" w14:textId="77777777" w:rsidR="00EF4FE4" w:rsidRPr="00CD695B" w:rsidRDefault="00EF4FE4" w:rsidP="001F3E8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4A33942" w14:textId="77777777" w:rsidR="00EF4FE4" w:rsidRPr="00CD695B" w:rsidRDefault="00EF4FE4" w:rsidP="00083D60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  <w:p w14:paraId="04D84B1C" w14:textId="760BF41E" w:rsidR="00EF4FE4" w:rsidRPr="00CD695B" w:rsidRDefault="00C5696A" w:rsidP="00C5696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CD695B">
              <w:rPr>
                <w:rFonts w:ascii="Arial" w:hAnsi="Arial" w:cs="Arial"/>
                <w:bCs/>
              </w:rPr>
              <w:t>Firma del Líder de equipo y fecha</w:t>
            </w:r>
          </w:p>
        </w:tc>
      </w:tr>
    </w:tbl>
    <w:bookmarkEnd w:id="7"/>
    <w:p w14:paraId="4244F4DD" w14:textId="7C549959" w:rsidR="003153E1" w:rsidRDefault="00CF6C11" w:rsidP="00EF4FE4">
      <w:pPr>
        <w:spacing w:line="240" w:lineRule="auto"/>
        <w:rPr>
          <w:rFonts w:ascii="Arial" w:hAnsi="Arial" w:cs="Arial"/>
        </w:rPr>
      </w:pPr>
      <w:r w:rsidRPr="00CD695B">
        <w:rPr>
          <w:rFonts w:ascii="Arial" w:hAnsi="Arial" w:cs="Arial"/>
        </w:rPr>
        <w:t>Duplicar tablas</w:t>
      </w:r>
      <w:r w:rsidR="005126A9" w:rsidRPr="00CD695B">
        <w:rPr>
          <w:rFonts w:ascii="Arial" w:hAnsi="Arial" w:cs="Arial"/>
        </w:rPr>
        <w:t xml:space="preserve"> para cada no conformidad</w:t>
      </w:r>
      <w:r w:rsidRPr="00CD695B">
        <w:rPr>
          <w:rFonts w:ascii="Arial" w:hAnsi="Arial" w:cs="Arial"/>
        </w:rPr>
        <w:t xml:space="preserve"> desde la descripción de la no conformidad hasta la revisión de los análisis y de las acciones propuestas del OEC por ODAC (para uso del EE).</w:t>
      </w:r>
    </w:p>
    <w:p w14:paraId="0968E3EB" w14:textId="68ED8D5A" w:rsidR="00E6075E" w:rsidRDefault="00E6075E" w:rsidP="005B78EF">
      <w:pPr>
        <w:numPr>
          <w:ilvl w:val="0"/>
          <w:numId w:val="9"/>
        </w:numPr>
        <w:spacing w:line="240" w:lineRule="auto"/>
        <w:ind w:left="-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RECOMENDACIONES</w:t>
      </w:r>
      <w:r w:rsidR="009A55D6">
        <w:rPr>
          <w:rFonts w:ascii="Arial" w:hAnsi="Arial" w:cs="Arial"/>
          <w:b/>
          <w:bCs/>
        </w:rPr>
        <w:t xml:space="preserve"> PARA LA VERIFICACIÓN DE IMPLEMENTACIÓN</w:t>
      </w:r>
    </w:p>
    <w:p w14:paraId="22175372" w14:textId="77777777" w:rsidR="005B78EF" w:rsidRDefault="009A55D6" w:rsidP="005B78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Dada la naturaleza de las no conformidades </w:t>
      </w:r>
      <w:r w:rsidR="00E56134">
        <w:rPr>
          <w:rFonts w:ascii="Arial" w:hAnsi="Arial" w:cs="Arial"/>
        </w:rPr>
        <w:t>considera que la verificación de implementación debe realizarse mediante:</w:t>
      </w:r>
    </w:p>
    <w:p w14:paraId="25B6A5D2" w14:textId="0C5132D2" w:rsidR="00E6075E" w:rsidRDefault="009A55D6" w:rsidP="005B78EF">
      <w:pPr>
        <w:spacing w:after="0" w:line="240" w:lineRule="auto"/>
        <w:jc w:val="both"/>
        <w:rPr>
          <w:rFonts w:ascii="Arial" w:hAnsi="Arial" w:cs="Arial"/>
        </w:rPr>
      </w:pPr>
      <w:r w:rsidRPr="009A55D6">
        <w:rPr>
          <w:rFonts w:ascii="Arial" w:hAnsi="Arial" w:cs="Arial"/>
          <w:sz w:val="18"/>
          <w:szCs w:val="18"/>
        </w:rPr>
        <w:t>(marque con una x)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12321"/>
      </w:tblGrid>
      <w:tr w:rsidR="009A55D6" w14:paraId="6133AC95" w14:textId="77777777" w:rsidTr="005B78EF">
        <w:tc>
          <w:tcPr>
            <w:tcW w:w="567" w:type="dxa"/>
          </w:tcPr>
          <w:p w14:paraId="4A666C82" w14:textId="77777777" w:rsidR="009A55D6" w:rsidRDefault="009A55D6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21" w:type="dxa"/>
          </w:tcPr>
          <w:p w14:paraId="565DA299" w14:textId="702BCE3B" w:rsidR="009A55D6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documental.</w:t>
            </w:r>
          </w:p>
        </w:tc>
      </w:tr>
      <w:tr w:rsidR="009A55D6" w14:paraId="19BA70ED" w14:textId="77777777" w:rsidTr="005B78EF">
        <w:tc>
          <w:tcPr>
            <w:tcW w:w="567" w:type="dxa"/>
          </w:tcPr>
          <w:p w14:paraId="1670CAA4" w14:textId="77777777" w:rsidR="009A55D6" w:rsidRDefault="009A55D6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21" w:type="dxa"/>
          </w:tcPr>
          <w:p w14:paraId="001AA862" w14:textId="46957EBC" w:rsidR="009A55D6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in situ.</w:t>
            </w:r>
          </w:p>
        </w:tc>
      </w:tr>
      <w:tr w:rsidR="00E56134" w14:paraId="74639744" w14:textId="77777777" w:rsidTr="005B78EF">
        <w:tc>
          <w:tcPr>
            <w:tcW w:w="567" w:type="dxa"/>
          </w:tcPr>
          <w:p w14:paraId="7FBB15B3" w14:textId="77777777" w:rsidR="00E56134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21" w:type="dxa"/>
          </w:tcPr>
          <w:p w14:paraId="473C6E63" w14:textId="6B8AB721" w:rsidR="00E56134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remota.</w:t>
            </w:r>
          </w:p>
        </w:tc>
      </w:tr>
      <w:tr w:rsidR="00E56134" w14:paraId="1316CC3B" w14:textId="77777777" w:rsidTr="005B78EF">
        <w:tc>
          <w:tcPr>
            <w:tcW w:w="567" w:type="dxa"/>
          </w:tcPr>
          <w:p w14:paraId="4276E0E6" w14:textId="77777777" w:rsidR="00E56134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321" w:type="dxa"/>
          </w:tcPr>
          <w:p w14:paraId="659EAB19" w14:textId="0F50D264" w:rsidR="00E56134" w:rsidRDefault="00E56134" w:rsidP="00E6075E">
            <w:pPr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Testificación de actividades del OEC.</w:t>
            </w:r>
          </w:p>
        </w:tc>
      </w:tr>
    </w:tbl>
    <w:p w14:paraId="6F90A70F" w14:textId="77777777" w:rsidR="00E56134" w:rsidRDefault="00E56134" w:rsidP="00E6075E">
      <w:pPr>
        <w:spacing w:line="240" w:lineRule="auto"/>
        <w:ind w:left="-270"/>
        <w:jc w:val="both"/>
        <w:rPr>
          <w:rFonts w:ascii="Arial" w:hAnsi="Arial" w:cs="Arial"/>
        </w:rPr>
      </w:pPr>
    </w:p>
    <w:p w14:paraId="54514739" w14:textId="66A4C00C" w:rsidR="009A55D6" w:rsidRDefault="00E56134" w:rsidP="005B78EF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2731"/>
      </w:tblGrid>
      <w:tr w:rsidR="00E56134" w14:paraId="41A52092" w14:textId="77777777" w:rsidTr="005B78EF">
        <w:tc>
          <w:tcPr>
            <w:tcW w:w="12731" w:type="dxa"/>
          </w:tcPr>
          <w:p w14:paraId="24AAA5BE" w14:textId="27D42C89" w:rsidR="00E56134" w:rsidRPr="00576E72" w:rsidRDefault="00E56134" w:rsidP="00E56134">
            <w:pPr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Explique de manera resumida.</w:t>
            </w:r>
          </w:p>
        </w:tc>
      </w:tr>
    </w:tbl>
    <w:p w14:paraId="59688AC3" w14:textId="544C72ED" w:rsidR="00E56134" w:rsidRDefault="00E56134" w:rsidP="00E6075E">
      <w:pPr>
        <w:spacing w:line="240" w:lineRule="auto"/>
        <w:ind w:left="-270"/>
        <w:jc w:val="both"/>
        <w:rPr>
          <w:rFonts w:ascii="Arial" w:hAnsi="Arial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819"/>
      </w:tblGrid>
      <w:tr w:rsidR="00576E72" w:rsidRPr="006908CE" w14:paraId="553ED14B" w14:textId="77777777" w:rsidTr="0005624D">
        <w:trPr>
          <w:jc w:val="center"/>
        </w:trPr>
        <w:tc>
          <w:tcPr>
            <w:tcW w:w="4819" w:type="dxa"/>
            <w:tcBorders>
              <w:bottom w:val="single" w:sz="4" w:space="0" w:color="auto"/>
            </w:tcBorders>
          </w:tcPr>
          <w:p w14:paraId="3BF08897" w14:textId="77777777" w:rsidR="00576E72" w:rsidRPr="006908CE" w:rsidRDefault="00576E72" w:rsidP="00E149C8">
            <w:pPr>
              <w:rPr>
                <w:lang w:val="es-DO"/>
              </w:rPr>
            </w:pPr>
          </w:p>
          <w:p w14:paraId="15B4D43C" w14:textId="77777777" w:rsidR="00576E72" w:rsidRPr="006908CE" w:rsidRDefault="00576E72" w:rsidP="00E149C8">
            <w:pPr>
              <w:rPr>
                <w:lang w:val="es-DO"/>
              </w:rPr>
            </w:pPr>
          </w:p>
        </w:tc>
      </w:tr>
      <w:tr w:rsidR="00576E72" w:rsidRPr="006908CE" w14:paraId="47FE41F1" w14:textId="77777777" w:rsidTr="0005624D">
        <w:trPr>
          <w:trHeight w:val="63"/>
          <w:jc w:val="center"/>
        </w:trPr>
        <w:tc>
          <w:tcPr>
            <w:tcW w:w="4819" w:type="dxa"/>
            <w:tcBorders>
              <w:top w:val="single" w:sz="4" w:space="0" w:color="auto"/>
            </w:tcBorders>
          </w:tcPr>
          <w:p w14:paraId="65F01FBB" w14:textId="77777777" w:rsidR="00576E72" w:rsidRPr="00576E72" w:rsidRDefault="00576E72" w:rsidP="00E149C8">
            <w:pPr>
              <w:jc w:val="center"/>
              <w:rPr>
                <w:rFonts w:ascii="Arial" w:hAnsi="Arial" w:cs="Arial"/>
                <w:lang w:val="es-DO"/>
              </w:rPr>
            </w:pPr>
            <w:r w:rsidRPr="00576E72">
              <w:rPr>
                <w:rFonts w:ascii="Arial" w:hAnsi="Arial" w:cs="Arial"/>
                <w:lang w:val="es-DO"/>
              </w:rPr>
              <w:t>Fecha y Firma del Líder de Equipo</w:t>
            </w:r>
          </w:p>
        </w:tc>
      </w:tr>
    </w:tbl>
    <w:p w14:paraId="13E1DC52" w14:textId="77777777" w:rsidR="00576E72" w:rsidRPr="00E6075E" w:rsidRDefault="00576E72" w:rsidP="00E6075E">
      <w:pPr>
        <w:spacing w:line="240" w:lineRule="auto"/>
        <w:ind w:left="-270"/>
        <w:jc w:val="both"/>
        <w:rPr>
          <w:rFonts w:ascii="Arial" w:hAnsi="Arial" w:cs="Arial"/>
        </w:rPr>
      </w:pPr>
    </w:p>
    <w:sectPr w:rsidR="00576E72" w:rsidRPr="00E6075E" w:rsidSect="004F74F4">
      <w:headerReference w:type="default" r:id="rId8"/>
      <w:pgSz w:w="15840" w:h="12240" w:orient="landscape"/>
      <w:pgMar w:top="1701" w:right="1417" w:bottom="1135" w:left="1417" w:header="993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1973E" w14:textId="77777777" w:rsidR="00EC61BC" w:rsidRDefault="00EC61BC" w:rsidP="008F1C8F">
      <w:pPr>
        <w:spacing w:after="0" w:line="240" w:lineRule="auto"/>
      </w:pPr>
      <w:r>
        <w:separator/>
      </w:r>
    </w:p>
  </w:endnote>
  <w:endnote w:type="continuationSeparator" w:id="0">
    <w:p w14:paraId="25D4BB98" w14:textId="77777777" w:rsidR="00EC61BC" w:rsidRDefault="00EC61BC" w:rsidP="008F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90BC6" w14:textId="77777777" w:rsidR="00EC61BC" w:rsidRDefault="00EC61BC" w:rsidP="008F1C8F">
      <w:pPr>
        <w:spacing w:after="0" w:line="240" w:lineRule="auto"/>
      </w:pPr>
      <w:r>
        <w:separator/>
      </w:r>
    </w:p>
  </w:footnote>
  <w:footnote w:type="continuationSeparator" w:id="0">
    <w:p w14:paraId="65D6B80A" w14:textId="77777777" w:rsidR="00EC61BC" w:rsidRDefault="00EC61BC" w:rsidP="008F1C8F">
      <w:pPr>
        <w:spacing w:after="0" w:line="240" w:lineRule="auto"/>
      </w:pPr>
      <w:r>
        <w:continuationSeparator/>
      </w:r>
    </w:p>
  </w:footnote>
  <w:footnote w:id="1">
    <w:p w14:paraId="0113B32F" w14:textId="61D632B1" w:rsidR="00CB73B0" w:rsidRPr="00CB73B0" w:rsidRDefault="00CB73B0" w:rsidP="00CB73B0">
      <w:pPr>
        <w:pStyle w:val="Textonotapie"/>
        <w:spacing w:after="0"/>
        <w:rPr>
          <w:lang w:val="es-DO"/>
        </w:rPr>
      </w:pPr>
      <w:r>
        <w:rPr>
          <w:rStyle w:val="Refdenotaalpie"/>
        </w:rPr>
        <w:footnoteRef/>
      </w:r>
      <w:r>
        <w:t xml:space="preserve"> </w:t>
      </w:r>
      <w:r w:rsidRPr="00CB73B0">
        <w:rPr>
          <w:rFonts w:ascii="Arial" w:hAnsi="Arial" w:cs="Arial"/>
          <w:lang w:val="es-DO"/>
        </w:rPr>
        <w:t>Indicar uno, dos o tres.</w:t>
      </w:r>
    </w:p>
  </w:footnote>
  <w:footnote w:id="2">
    <w:p w14:paraId="11C48FB2" w14:textId="77777777" w:rsidR="00C64C07" w:rsidRPr="00CD695B" w:rsidRDefault="00C64C07" w:rsidP="00D0141D">
      <w:pPr>
        <w:pStyle w:val="Piedepgina"/>
        <w:rPr>
          <w:rFonts w:ascii="Arial" w:hAnsi="Arial" w:cs="Arial"/>
          <w:sz w:val="20"/>
          <w:szCs w:val="20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bookmarkStart w:id="6" w:name="_Hlk52532862"/>
      <w:r w:rsidRPr="00CD695B">
        <w:rPr>
          <w:rFonts w:ascii="Arial" w:hAnsi="Arial" w:cs="Arial"/>
          <w:sz w:val="20"/>
          <w:szCs w:val="20"/>
        </w:rPr>
        <w:t>Inicial, Ampliación, Reevaluación, Seguimiento o Extraordinaria, de acuerdo a lo indicado en el informe de evaluación.</w:t>
      </w:r>
      <w:bookmarkEnd w:id="6"/>
    </w:p>
  </w:footnote>
  <w:footnote w:id="3">
    <w:p w14:paraId="3CC947FA" w14:textId="06ED5AAB" w:rsidR="00C64C07" w:rsidRPr="00CD695B" w:rsidRDefault="00C64C07" w:rsidP="00D0141D">
      <w:pPr>
        <w:pStyle w:val="Textonotapie"/>
        <w:spacing w:after="0"/>
        <w:rPr>
          <w:rFonts w:ascii="Arial" w:hAnsi="Arial" w:cs="Arial"/>
          <w:lang w:val="es-DO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Responsable de elaboración en el OEC</w:t>
      </w:r>
      <w:r w:rsidR="007D61AB">
        <w:rPr>
          <w:rFonts w:ascii="Arial" w:hAnsi="Arial" w:cs="Arial"/>
        </w:rPr>
        <w:t>, cuando aplique.</w:t>
      </w:r>
    </w:p>
  </w:footnote>
  <w:footnote w:id="4">
    <w:p w14:paraId="10DB1106" w14:textId="4167101E" w:rsidR="00C64C07" w:rsidRPr="00CD695B" w:rsidRDefault="00C64C07" w:rsidP="00D0141D">
      <w:pPr>
        <w:pStyle w:val="Textonotapie"/>
        <w:spacing w:after="0"/>
        <w:rPr>
          <w:rFonts w:ascii="Arial" w:hAnsi="Arial" w:cs="Arial"/>
          <w:lang w:val="es-DO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lang w:val="es-DO"/>
        </w:rPr>
        <w:t xml:space="preserve">Responsable de aprobación </w:t>
      </w:r>
      <w:r w:rsidRPr="00CD695B">
        <w:rPr>
          <w:rFonts w:ascii="Arial" w:hAnsi="Arial" w:cs="Arial"/>
        </w:rPr>
        <w:t xml:space="preserve">en el </w:t>
      </w:r>
      <w:r w:rsidRPr="00CD695B">
        <w:rPr>
          <w:rFonts w:ascii="Arial" w:hAnsi="Arial" w:cs="Arial"/>
          <w:lang w:val="es-DO"/>
        </w:rPr>
        <w:t>OEC</w:t>
      </w:r>
      <w:r w:rsidR="007D61AB">
        <w:rPr>
          <w:rFonts w:ascii="Arial" w:hAnsi="Arial" w:cs="Arial"/>
          <w:lang w:val="es-DO"/>
        </w:rPr>
        <w:t>, cuando aplique.</w:t>
      </w:r>
    </w:p>
  </w:footnote>
  <w:footnote w:id="5">
    <w:p w14:paraId="1A514D18" w14:textId="5F56D14F" w:rsidR="00C64C07" w:rsidRPr="00CD695B" w:rsidRDefault="00C64C07" w:rsidP="004F3EB0">
      <w:pPr>
        <w:pStyle w:val="Textocomentario"/>
        <w:spacing w:after="0"/>
        <w:rPr>
          <w:rFonts w:ascii="Arial" w:hAnsi="Arial" w:cs="Arial"/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E</w:t>
      </w:r>
      <w:r w:rsidRPr="00CD695B">
        <w:rPr>
          <w:rFonts w:ascii="Arial" w:hAnsi="Arial" w:cs="Arial"/>
          <w:noProof/>
          <w:lang w:val="es-ES"/>
        </w:rPr>
        <w:t xml:space="preserve">l texto de la </w:t>
      </w:r>
      <w:r w:rsidR="007D61AB">
        <w:rPr>
          <w:rFonts w:ascii="Arial" w:hAnsi="Arial" w:cs="Arial"/>
          <w:noProof/>
          <w:lang w:val="es-ES"/>
        </w:rPr>
        <w:t>N</w:t>
      </w:r>
      <w:r w:rsidRPr="00CD695B">
        <w:rPr>
          <w:rFonts w:ascii="Arial" w:hAnsi="Arial" w:cs="Arial"/>
          <w:noProof/>
          <w:lang w:val="es-ES"/>
        </w:rPr>
        <w:t xml:space="preserve">o </w:t>
      </w:r>
      <w:r w:rsidR="007D61AB">
        <w:rPr>
          <w:rFonts w:ascii="Arial" w:hAnsi="Arial" w:cs="Arial"/>
          <w:noProof/>
          <w:lang w:val="es-ES"/>
        </w:rPr>
        <w:t>C</w:t>
      </w:r>
      <w:r w:rsidRPr="00CD695B">
        <w:rPr>
          <w:rFonts w:ascii="Arial" w:hAnsi="Arial" w:cs="Arial"/>
          <w:noProof/>
          <w:lang w:val="es-ES"/>
        </w:rPr>
        <w:t>onformidad debe ser idéntico al inclúido en el informe</w:t>
      </w:r>
      <w:r w:rsidR="007D61AB">
        <w:rPr>
          <w:rFonts w:ascii="Arial" w:hAnsi="Arial" w:cs="Arial"/>
          <w:noProof/>
          <w:lang w:val="es-ES"/>
        </w:rPr>
        <w:t xml:space="preserve"> documental y/o</w:t>
      </w:r>
      <w:r w:rsidRPr="00CD695B">
        <w:rPr>
          <w:rFonts w:ascii="Arial" w:hAnsi="Arial" w:cs="Arial"/>
          <w:noProof/>
          <w:lang w:val="es-ES"/>
        </w:rPr>
        <w:t xml:space="preserve"> final.</w:t>
      </w:r>
    </w:p>
  </w:footnote>
  <w:footnote w:id="6">
    <w:p w14:paraId="3C07511C" w14:textId="3F5E61F4" w:rsidR="00C64C07" w:rsidRPr="00CD695B" w:rsidRDefault="00C64C07" w:rsidP="007D61AB">
      <w:pPr>
        <w:pStyle w:val="Textocomentario"/>
        <w:spacing w:after="0"/>
        <w:rPr>
          <w:rFonts w:ascii="Arial" w:hAnsi="Arial" w:cs="Arial"/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 tener en cuenta los plazos máximos establecidos por ODAC en el procedimiento ODAC-DT-P-07</w:t>
      </w:r>
      <w:r w:rsidR="007D61AB">
        <w:rPr>
          <w:rFonts w:ascii="Arial" w:hAnsi="Arial" w:cs="Arial"/>
          <w:noProof/>
          <w:lang w:val="es-ES"/>
        </w:rPr>
        <w:t>.</w:t>
      </w:r>
    </w:p>
  </w:footnote>
  <w:footnote w:id="7">
    <w:p w14:paraId="7FBF6C45" w14:textId="22E0AE4D" w:rsidR="00C64C07" w:rsidRPr="00D0141D" w:rsidRDefault="00C64C07" w:rsidP="00EF4FE4">
      <w:pPr>
        <w:pStyle w:val="Textocomentario"/>
        <w:rPr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 tener en cuenta los plazos máximos establecidos por ODAC en el procedimiento ODAC-DT-P-07</w:t>
      </w:r>
      <w:r w:rsidR="007D61AB">
        <w:rPr>
          <w:rFonts w:ascii="Arial" w:hAnsi="Arial" w:cs="Arial"/>
          <w:noProof/>
          <w:lang w:val="es-ES"/>
        </w:rPr>
        <w:t>.</w:t>
      </w:r>
    </w:p>
  </w:footnote>
  <w:footnote w:id="8">
    <w:p w14:paraId="2A1F0C30" w14:textId="25C98775" w:rsidR="007736EA" w:rsidRPr="00CD695B" w:rsidRDefault="007736EA" w:rsidP="007D61AB">
      <w:pPr>
        <w:pStyle w:val="Textocomentario"/>
        <w:spacing w:after="0"/>
        <w:rPr>
          <w:rFonts w:ascii="Arial" w:hAnsi="Arial" w:cs="Arial"/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 tener en cuenta los plazos máximos establecidos por ODAC en el procedimiento ODAC-DT-P-07</w:t>
      </w:r>
      <w:r w:rsidR="007D61AB">
        <w:rPr>
          <w:rFonts w:ascii="Arial" w:hAnsi="Arial" w:cs="Arial"/>
          <w:noProof/>
          <w:lang w:val="es-ES"/>
        </w:rPr>
        <w:t>.</w:t>
      </w:r>
    </w:p>
  </w:footnote>
  <w:footnote w:id="9">
    <w:p w14:paraId="71DC3F46" w14:textId="77777777" w:rsidR="00CF6C11" w:rsidRPr="00CD695B" w:rsidRDefault="00CF6C11" w:rsidP="00CF6C11">
      <w:pPr>
        <w:pStyle w:val="Textonotapie"/>
        <w:rPr>
          <w:rFonts w:ascii="Arial" w:hAnsi="Arial" w:cs="Arial"/>
          <w:lang w:val="es-DO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lang w:val="es-DO"/>
        </w:rPr>
        <w:t>Integrante/s del Equipo Evaluador que realiza/n la revisión.</w:t>
      </w:r>
    </w:p>
  </w:footnote>
  <w:footnote w:id="10">
    <w:p w14:paraId="1DAB2E39" w14:textId="1EBB7435" w:rsidR="00BC70F3" w:rsidRPr="00D0141D" w:rsidRDefault="00BC70F3" w:rsidP="00BC70F3">
      <w:pPr>
        <w:pStyle w:val="Textocomentario"/>
        <w:spacing w:after="0"/>
        <w:rPr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E</w:t>
      </w:r>
      <w:r w:rsidRPr="00CD695B">
        <w:rPr>
          <w:rFonts w:ascii="Arial" w:hAnsi="Arial" w:cs="Arial"/>
          <w:noProof/>
          <w:lang w:val="es-ES"/>
        </w:rPr>
        <w:t xml:space="preserve">l texto de la </w:t>
      </w:r>
      <w:r w:rsidR="007D61AB">
        <w:rPr>
          <w:rFonts w:ascii="Arial" w:hAnsi="Arial" w:cs="Arial"/>
          <w:noProof/>
          <w:lang w:val="es-ES"/>
        </w:rPr>
        <w:t>N</w:t>
      </w:r>
      <w:r w:rsidRPr="00CD695B">
        <w:rPr>
          <w:rFonts w:ascii="Arial" w:hAnsi="Arial" w:cs="Arial"/>
          <w:noProof/>
          <w:lang w:val="es-ES"/>
        </w:rPr>
        <w:t xml:space="preserve">o </w:t>
      </w:r>
      <w:r w:rsidR="007D61AB">
        <w:rPr>
          <w:rFonts w:ascii="Arial" w:hAnsi="Arial" w:cs="Arial"/>
          <w:noProof/>
          <w:lang w:val="es-ES"/>
        </w:rPr>
        <w:t>C</w:t>
      </w:r>
      <w:r w:rsidRPr="00CD695B">
        <w:rPr>
          <w:rFonts w:ascii="Arial" w:hAnsi="Arial" w:cs="Arial"/>
          <w:noProof/>
          <w:lang w:val="es-ES"/>
        </w:rPr>
        <w:t xml:space="preserve">onformidad debe ser idéntico al inclúido en el informe </w:t>
      </w:r>
      <w:r w:rsidR="007D61AB">
        <w:rPr>
          <w:rFonts w:ascii="Arial" w:hAnsi="Arial" w:cs="Arial"/>
          <w:noProof/>
          <w:lang w:val="es-ES"/>
        </w:rPr>
        <w:t xml:space="preserve">documental y/o </w:t>
      </w:r>
      <w:r w:rsidRPr="00CD695B">
        <w:rPr>
          <w:rFonts w:ascii="Arial" w:hAnsi="Arial" w:cs="Arial"/>
          <w:noProof/>
          <w:lang w:val="es-ES"/>
        </w:rPr>
        <w:t>final.</w:t>
      </w:r>
    </w:p>
  </w:footnote>
  <w:footnote w:id="11">
    <w:p w14:paraId="4B19099D" w14:textId="43807966" w:rsidR="00BC70F3" w:rsidRPr="00CD695B" w:rsidRDefault="00BC70F3" w:rsidP="00BC70F3">
      <w:pPr>
        <w:pStyle w:val="Textocomentario"/>
        <w:rPr>
          <w:rFonts w:ascii="Arial" w:hAnsi="Arial" w:cs="Arial"/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deberán tener en cuenta los plazos máximos establecidos por ODAC en el procedimiento ODAC-DT-P-07</w:t>
      </w:r>
      <w:r w:rsidR="00752B1E">
        <w:rPr>
          <w:rFonts w:ascii="Arial" w:hAnsi="Arial" w:cs="Arial"/>
          <w:noProof/>
          <w:lang w:val="es-ES"/>
        </w:rPr>
        <w:t>.</w:t>
      </w:r>
    </w:p>
  </w:footnote>
  <w:footnote w:id="12">
    <w:p w14:paraId="1A929BC3" w14:textId="32BE0636" w:rsidR="00BC70F3" w:rsidRPr="00D0141D" w:rsidRDefault="00BC70F3" w:rsidP="007D61AB">
      <w:pPr>
        <w:pStyle w:val="Textocomentario"/>
        <w:spacing w:after="0"/>
        <w:rPr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deberán tener en cuenta los plazos máximos establecidos por ODAC en el procedimiento ODAC-DT-P-07</w:t>
      </w:r>
      <w:r w:rsidR="00752B1E">
        <w:rPr>
          <w:rFonts w:ascii="Arial" w:hAnsi="Arial" w:cs="Arial"/>
          <w:noProof/>
          <w:lang w:val="es-ES"/>
        </w:rPr>
        <w:t>.</w:t>
      </w:r>
    </w:p>
  </w:footnote>
  <w:footnote w:id="13">
    <w:p w14:paraId="62295827" w14:textId="3F011C62" w:rsidR="00405CD4" w:rsidRPr="00CD695B" w:rsidRDefault="00405CD4" w:rsidP="00405CD4">
      <w:pPr>
        <w:pStyle w:val="Textocomentario"/>
        <w:rPr>
          <w:rFonts w:ascii="Arial" w:hAnsi="Arial" w:cs="Arial"/>
          <w:lang w:val="es-ES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noProof/>
          <w:lang w:val="es-ES"/>
        </w:rPr>
        <w:t>Se deberán tener en cuenta los plazos máximos establecidos por ODAC en el procedimiento ODAC-DT-P-07</w:t>
      </w:r>
      <w:r w:rsidR="00752B1E">
        <w:rPr>
          <w:rFonts w:ascii="Arial" w:hAnsi="Arial" w:cs="Arial"/>
          <w:noProof/>
          <w:lang w:val="es-ES"/>
        </w:rPr>
        <w:t>.</w:t>
      </w:r>
    </w:p>
  </w:footnote>
  <w:footnote w:id="14">
    <w:p w14:paraId="786A2A49" w14:textId="6349DCE7" w:rsidR="00C64C07" w:rsidRPr="00CD695B" w:rsidRDefault="00C64C07">
      <w:pPr>
        <w:pStyle w:val="Textonotapie"/>
        <w:rPr>
          <w:rFonts w:ascii="Arial" w:hAnsi="Arial" w:cs="Arial"/>
          <w:lang w:val="es-DO"/>
        </w:rPr>
      </w:pPr>
      <w:r w:rsidRPr="00CD695B">
        <w:rPr>
          <w:rStyle w:val="Refdenotaalpie"/>
          <w:rFonts w:ascii="Arial" w:hAnsi="Arial" w:cs="Arial"/>
        </w:rPr>
        <w:footnoteRef/>
      </w:r>
      <w:r w:rsidRPr="00CD695B">
        <w:rPr>
          <w:rFonts w:ascii="Arial" w:hAnsi="Arial" w:cs="Arial"/>
        </w:rPr>
        <w:t xml:space="preserve"> </w:t>
      </w:r>
      <w:r w:rsidRPr="00CD695B">
        <w:rPr>
          <w:rFonts w:ascii="Arial" w:hAnsi="Arial" w:cs="Arial"/>
          <w:lang w:val="es-DO"/>
        </w:rPr>
        <w:t>Integrante/s del Equipo Evaluador que realiza/n la revisión.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96"/>
      <w:gridCol w:w="5403"/>
      <w:gridCol w:w="3001"/>
      <w:gridCol w:w="2996"/>
    </w:tblGrid>
    <w:tr w:rsidR="00350E41" w:rsidRPr="00350E41" w14:paraId="44296665" w14:textId="4E6523CB" w:rsidTr="00350E41">
      <w:trPr>
        <w:trHeight w:val="557"/>
      </w:trPr>
      <w:tc>
        <w:tcPr>
          <w:tcW w:w="1376" w:type="dxa"/>
          <w:vMerge w:val="restart"/>
          <w:vAlign w:val="center"/>
        </w:tcPr>
        <w:p w14:paraId="4A871D92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bookmarkStart w:id="11" w:name="_Hlk52530605"/>
          <w:r w:rsidRPr="00350E41">
            <w:rPr>
              <w:rFonts w:ascii="Arial" w:hAnsi="Arial" w:cs="Arial"/>
              <w:noProof/>
              <w:color w:val="000000"/>
              <w:sz w:val="16"/>
              <w:szCs w:val="16"/>
              <w:lang w:val="es-DO" w:eastAsia="es-DO"/>
            </w:rPr>
            <w:drawing>
              <wp:inline distT="0" distB="0" distL="114300" distR="114300" wp14:anchorId="49CDCBFB" wp14:editId="189C9D80">
                <wp:extent cx="876300" cy="695325"/>
                <wp:effectExtent l="0" t="0" r="0" b="9525"/>
                <wp:docPr id="14" name="image1.jpg" descr="logo odac (2)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odac (2)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695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Merge w:val="restart"/>
          <w:vAlign w:val="center"/>
        </w:tcPr>
        <w:p w14:paraId="3C864766" w14:textId="319353E2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16"/>
              <w:szCs w:val="16"/>
              <w:lang w:eastAsia="es-CR"/>
            </w:rPr>
          </w:pPr>
          <w:r w:rsidRPr="00350E41">
            <w:rPr>
              <w:rFonts w:ascii="Arial" w:eastAsia="Times New Roman" w:hAnsi="Arial" w:cs="Arial"/>
              <w:sz w:val="20"/>
              <w:szCs w:val="20"/>
            </w:rPr>
            <w:t>PROPUESTA DE ACCIONES POR PARTE DEL OEC Y VERIFICACIÓN POR PARTE DEL ODAC</w:t>
          </w:r>
        </w:p>
      </w:tc>
      <w:tc>
        <w:tcPr>
          <w:tcW w:w="3056" w:type="dxa"/>
          <w:vAlign w:val="center"/>
        </w:tcPr>
        <w:p w14:paraId="155366A9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Código N°:</w:t>
          </w:r>
        </w:p>
        <w:p w14:paraId="066DFA56" w14:textId="5A29329C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ODAC-DT-P07-F01</w:t>
          </w:r>
        </w:p>
      </w:tc>
      <w:tc>
        <w:tcPr>
          <w:tcW w:w="3056" w:type="dxa"/>
          <w:vAlign w:val="center"/>
        </w:tcPr>
        <w:sdt>
          <w:sdtPr>
            <w:rPr>
              <w:rFonts w:ascii="Arial" w:hAnsi="Arial" w:cs="Arial"/>
              <w:sz w:val="16"/>
              <w:szCs w:val="16"/>
            </w:rPr>
            <w:id w:val="-1318336367"/>
            <w:docPartObj>
              <w:docPartGallery w:val="Page Numbers (Top of Page)"/>
              <w:docPartUnique/>
            </w:docPartObj>
          </w:sdtPr>
          <w:sdtEndPr/>
          <w:sdtContent>
            <w:p w14:paraId="7225E17A" w14:textId="3096AB95" w:rsidR="00350E41" w:rsidRPr="00350E41" w:rsidRDefault="00350E41" w:rsidP="00350E41">
              <w:pPr>
                <w:pStyle w:val="Encabezado"/>
                <w:ind w:hanging="2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350E41">
                <w:rPr>
                  <w:rFonts w:ascii="Arial" w:hAnsi="Arial" w:cs="Arial"/>
                  <w:sz w:val="16"/>
                  <w:szCs w:val="16"/>
                  <w:lang w:val="es-ES"/>
                </w:rPr>
                <w:t>Páginas:</w:t>
              </w:r>
            </w:p>
            <w:p w14:paraId="3626D341" w14:textId="79F43D44" w:rsidR="00350E41" w:rsidRPr="00350E41" w:rsidRDefault="00350E41" w:rsidP="00350E41">
              <w:pPr>
                <w:pStyle w:val="Encabezado"/>
                <w:ind w:hanging="2"/>
                <w:jc w:val="center"/>
                <w:rPr>
                  <w:rFonts w:ascii="Arial" w:hAnsi="Arial" w:cs="Arial"/>
                  <w:sz w:val="16"/>
                  <w:szCs w:val="16"/>
                </w:rPr>
              </w:pP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PAGE</w:instrText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933F1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6</w:t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  <w:r w:rsidRPr="00350E41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begin"/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instrText>NUMPAGES</w:instrText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separate"/>
              </w:r>
              <w:r w:rsidR="00933F1C">
                <w:rPr>
                  <w:rFonts w:ascii="Arial" w:hAnsi="Arial" w:cs="Arial"/>
                  <w:b/>
                  <w:bCs/>
                  <w:noProof/>
                  <w:sz w:val="16"/>
                  <w:szCs w:val="16"/>
                </w:rPr>
                <w:t>6</w:t>
              </w:r>
              <w:r w:rsidRPr="00350E41">
                <w:rPr>
                  <w:rFonts w:ascii="Arial" w:hAnsi="Arial" w:cs="Arial"/>
                  <w:b/>
                  <w:bCs/>
                  <w:sz w:val="16"/>
                  <w:szCs w:val="16"/>
                </w:rPr>
                <w:fldChar w:fldCharType="end"/>
              </w:r>
            </w:p>
          </w:sdtContent>
        </w:sdt>
        <w:p w14:paraId="191B0F2C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</w:tr>
    <w:tr w:rsidR="00350E41" w:rsidRPr="00350E41" w14:paraId="09703010" w14:textId="3E21C67A" w:rsidTr="00E37609">
      <w:trPr>
        <w:trHeight w:val="980"/>
      </w:trPr>
      <w:tc>
        <w:tcPr>
          <w:tcW w:w="1376" w:type="dxa"/>
          <w:vMerge/>
        </w:tcPr>
        <w:p w14:paraId="577979DC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5508" w:type="dxa"/>
          <w:vMerge/>
        </w:tcPr>
        <w:p w14:paraId="6A44CA21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</w:p>
      </w:tc>
      <w:tc>
        <w:tcPr>
          <w:tcW w:w="3056" w:type="dxa"/>
          <w:vAlign w:val="center"/>
        </w:tcPr>
        <w:p w14:paraId="2D4107CE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Fecha de entrada en vigencia:</w:t>
          </w:r>
        </w:p>
        <w:p w14:paraId="6C0B52B1" w14:textId="1AA5FC3C" w:rsidR="00350E41" w:rsidRPr="00350E41" w:rsidRDefault="00350E41" w:rsidP="00933F1C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202</w:t>
          </w:r>
          <w:r w:rsidR="0088166A">
            <w:rPr>
              <w:rFonts w:ascii="Arial" w:eastAsia="Times New Roman" w:hAnsi="Arial" w:cs="Arial"/>
              <w:sz w:val="16"/>
              <w:szCs w:val="16"/>
            </w:rPr>
            <w:t>2</w:t>
          </w:r>
          <w:r w:rsidRPr="00350E41">
            <w:rPr>
              <w:rFonts w:ascii="Arial" w:eastAsia="Times New Roman" w:hAnsi="Arial" w:cs="Arial"/>
              <w:sz w:val="16"/>
              <w:szCs w:val="16"/>
            </w:rPr>
            <w:t>/</w:t>
          </w:r>
          <w:r w:rsidRPr="004243D3">
            <w:rPr>
              <w:rFonts w:ascii="Arial" w:eastAsia="Times New Roman" w:hAnsi="Arial" w:cs="Arial"/>
              <w:sz w:val="16"/>
              <w:szCs w:val="16"/>
            </w:rPr>
            <w:t>0</w:t>
          </w:r>
          <w:r w:rsidR="004243D3" w:rsidRPr="004243D3">
            <w:rPr>
              <w:rFonts w:ascii="Arial" w:eastAsia="Times New Roman" w:hAnsi="Arial" w:cs="Arial"/>
              <w:sz w:val="16"/>
              <w:szCs w:val="16"/>
            </w:rPr>
            <w:t>2</w:t>
          </w:r>
          <w:r w:rsidRPr="004243D3">
            <w:rPr>
              <w:rFonts w:ascii="Arial" w:eastAsia="Times New Roman" w:hAnsi="Arial" w:cs="Arial"/>
              <w:sz w:val="16"/>
              <w:szCs w:val="16"/>
            </w:rPr>
            <w:t>/</w:t>
          </w:r>
          <w:r w:rsidR="004243D3" w:rsidRPr="004243D3">
            <w:rPr>
              <w:rFonts w:ascii="Arial" w:eastAsia="Times New Roman" w:hAnsi="Arial" w:cs="Arial"/>
              <w:sz w:val="16"/>
              <w:szCs w:val="16"/>
            </w:rPr>
            <w:t>01</w:t>
          </w:r>
        </w:p>
      </w:tc>
      <w:tc>
        <w:tcPr>
          <w:tcW w:w="3056" w:type="dxa"/>
          <w:vAlign w:val="center"/>
        </w:tcPr>
        <w:p w14:paraId="486878DA" w14:textId="77777777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Versión:</w:t>
          </w:r>
        </w:p>
        <w:p w14:paraId="30C818B4" w14:textId="123B6630" w:rsidR="00350E41" w:rsidRPr="00350E41" w:rsidRDefault="00350E41" w:rsidP="00350E41">
          <w:pPr>
            <w:spacing w:after="0" w:line="240" w:lineRule="auto"/>
            <w:jc w:val="center"/>
            <w:rPr>
              <w:rFonts w:ascii="Arial" w:eastAsia="Times New Roman" w:hAnsi="Arial" w:cs="Arial"/>
              <w:sz w:val="16"/>
              <w:szCs w:val="16"/>
            </w:rPr>
          </w:pPr>
          <w:r w:rsidRPr="00350E41">
            <w:rPr>
              <w:rFonts w:ascii="Arial" w:eastAsia="Times New Roman" w:hAnsi="Arial" w:cs="Arial"/>
              <w:sz w:val="16"/>
              <w:szCs w:val="16"/>
            </w:rPr>
            <w:t>0</w:t>
          </w:r>
          <w:r w:rsidR="0088166A">
            <w:rPr>
              <w:rFonts w:ascii="Arial" w:eastAsia="Times New Roman" w:hAnsi="Arial" w:cs="Arial"/>
              <w:sz w:val="16"/>
              <w:szCs w:val="16"/>
            </w:rPr>
            <w:t>6</w:t>
          </w:r>
        </w:p>
      </w:tc>
    </w:tr>
    <w:bookmarkEnd w:id="11"/>
  </w:tbl>
  <w:p w14:paraId="46C8D235" w14:textId="5EEBBE71" w:rsidR="003153E1" w:rsidRPr="0021590F" w:rsidRDefault="003153E1" w:rsidP="00350E41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es-C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9D1E1E"/>
    <w:multiLevelType w:val="hybridMultilevel"/>
    <w:tmpl w:val="CB94B2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E5A79"/>
    <w:multiLevelType w:val="multilevel"/>
    <w:tmpl w:val="5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F73F9"/>
    <w:multiLevelType w:val="multilevel"/>
    <w:tmpl w:val="DFBCD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A65469"/>
    <w:multiLevelType w:val="multilevel"/>
    <w:tmpl w:val="EFBE0D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61ADA"/>
    <w:multiLevelType w:val="hybridMultilevel"/>
    <w:tmpl w:val="B486098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11509"/>
    <w:multiLevelType w:val="hybridMultilevel"/>
    <w:tmpl w:val="6EC87DD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5703F"/>
    <w:multiLevelType w:val="hybridMultilevel"/>
    <w:tmpl w:val="12BE7304"/>
    <w:lvl w:ilvl="0" w:tplc="FF1672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0903"/>
    <w:multiLevelType w:val="hybridMultilevel"/>
    <w:tmpl w:val="50702EB8"/>
    <w:lvl w:ilvl="0" w:tplc="825A35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00" w:hanging="360"/>
      </w:pPr>
    </w:lvl>
    <w:lvl w:ilvl="2" w:tplc="080A001B" w:tentative="1">
      <w:start w:val="1"/>
      <w:numFmt w:val="lowerRoman"/>
      <w:lvlText w:val="%3."/>
      <w:lvlJc w:val="right"/>
      <w:pPr>
        <w:ind w:left="1620" w:hanging="180"/>
      </w:pPr>
    </w:lvl>
    <w:lvl w:ilvl="3" w:tplc="080A000F" w:tentative="1">
      <w:start w:val="1"/>
      <w:numFmt w:val="decimal"/>
      <w:lvlText w:val="%4."/>
      <w:lvlJc w:val="left"/>
      <w:pPr>
        <w:ind w:left="2340" w:hanging="360"/>
      </w:pPr>
    </w:lvl>
    <w:lvl w:ilvl="4" w:tplc="080A0019" w:tentative="1">
      <w:start w:val="1"/>
      <w:numFmt w:val="lowerLetter"/>
      <w:lvlText w:val="%5."/>
      <w:lvlJc w:val="left"/>
      <w:pPr>
        <w:ind w:left="3060" w:hanging="360"/>
      </w:pPr>
    </w:lvl>
    <w:lvl w:ilvl="5" w:tplc="080A001B" w:tentative="1">
      <w:start w:val="1"/>
      <w:numFmt w:val="lowerRoman"/>
      <w:lvlText w:val="%6."/>
      <w:lvlJc w:val="right"/>
      <w:pPr>
        <w:ind w:left="3780" w:hanging="180"/>
      </w:pPr>
    </w:lvl>
    <w:lvl w:ilvl="6" w:tplc="080A000F" w:tentative="1">
      <w:start w:val="1"/>
      <w:numFmt w:val="decimal"/>
      <w:lvlText w:val="%7."/>
      <w:lvlJc w:val="left"/>
      <w:pPr>
        <w:ind w:left="4500" w:hanging="360"/>
      </w:pPr>
    </w:lvl>
    <w:lvl w:ilvl="7" w:tplc="080A0019" w:tentative="1">
      <w:start w:val="1"/>
      <w:numFmt w:val="lowerLetter"/>
      <w:lvlText w:val="%8."/>
      <w:lvlJc w:val="left"/>
      <w:pPr>
        <w:ind w:left="5220" w:hanging="360"/>
      </w:pPr>
    </w:lvl>
    <w:lvl w:ilvl="8" w:tplc="080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236D49F0"/>
    <w:multiLevelType w:val="hybridMultilevel"/>
    <w:tmpl w:val="00DC60E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C7B29"/>
    <w:multiLevelType w:val="hybridMultilevel"/>
    <w:tmpl w:val="2DB8490C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E3F11"/>
    <w:multiLevelType w:val="multilevel"/>
    <w:tmpl w:val="5B28A6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0043937"/>
    <w:multiLevelType w:val="hybridMultilevel"/>
    <w:tmpl w:val="B18A8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F3C46"/>
    <w:multiLevelType w:val="multilevel"/>
    <w:tmpl w:val="279E3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3C542B2"/>
    <w:multiLevelType w:val="hybridMultilevel"/>
    <w:tmpl w:val="AD4E119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012A6"/>
    <w:multiLevelType w:val="hybridMultilevel"/>
    <w:tmpl w:val="47F62106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99617A"/>
    <w:multiLevelType w:val="hybridMultilevel"/>
    <w:tmpl w:val="A8622A86"/>
    <w:lvl w:ilvl="0" w:tplc="D77091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12DA2"/>
    <w:multiLevelType w:val="hybridMultilevel"/>
    <w:tmpl w:val="CCF8DC0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071F3"/>
    <w:multiLevelType w:val="hybridMultilevel"/>
    <w:tmpl w:val="40322A4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6421F"/>
    <w:multiLevelType w:val="hybridMultilevel"/>
    <w:tmpl w:val="58C02D24"/>
    <w:lvl w:ilvl="0" w:tplc="4BC8D0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B5AFD"/>
    <w:multiLevelType w:val="hybridMultilevel"/>
    <w:tmpl w:val="40322A4C"/>
    <w:lvl w:ilvl="0" w:tplc="4C0A000F">
      <w:start w:val="1"/>
      <w:numFmt w:val="decimal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22B09"/>
    <w:multiLevelType w:val="hybridMultilevel"/>
    <w:tmpl w:val="68062B9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971C0"/>
    <w:multiLevelType w:val="multilevel"/>
    <w:tmpl w:val="2A50BE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A7609A9"/>
    <w:multiLevelType w:val="hybridMultilevel"/>
    <w:tmpl w:val="8200C9E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101E3"/>
    <w:multiLevelType w:val="hybridMultilevel"/>
    <w:tmpl w:val="4EFA4C2E"/>
    <w:lvl w:ilvl="0" w:tplc="EDD467E6">
      <w:start w:val="1"/>
      <w:numFmt w:val="decimal"/>
      <w:lvlText w:val="%1."/>
      <w:lvlJc w:val="left"/>
      <w:pPr>
        <w:ind w:left="720" w:hanging="360"/>
      </w:pPr>
      <w:rPr>
        <w:color w:val="1F497D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2"/>
  </w:num>
  <w:num w:numId="4">
    <w:abstractNumId w:val="11"/>
  </w:num>
  <w:num w:numId="5">
    <w:abstractNumId w:val="9"/>
  </w:num>
  <w:num w:numId="6">
    <w:abstractNumId w:val="8"/>
  </w:num>
  <w:num w:numId="7">
    <w:abstractNumId w:val="7"/>
  </w:num>
  <w:num w:numId="8">
    <w:abstractNumId w:val="18"/>
  </w:num>
  <w:num w:numId="9">
    <w:abstractNumId w:val="15"/>
  </w:num>
  <w:num w:numId="10">
    <w:abstractNumId w:val="23"/>
  </w:num>
  <w:num w:numId="11">
    <w:abstractNumId w:val="6"/>
  </w:num>
  <w:num w:numId="12">
    <w:abstractNumId w:val="17"/>
  </w:num>
  <w:num w:numId="13">
    <w:abstractNumId w:val="14"/>
  </w:num>
  <w:num w:numId="14">
    <w:abstractNumId w:val="19"/>
  </w:num>
  <w:num w:numId="15">
    <w:abstractNumId w:val="13"/>
  </w:num>
  <w:num w:numId="16">
    <w:abstractNumId w:val="5"/>
  </w:num>
  <w:num w:numId="17">
    <w:abstractNumId w:val="16"/>
  </w:num>
  <w:num w:numId="18">
    <w:abstractNumId w:val="20"/>
  </w:num>
  <w:num w:numId="19">
    <w:abstractNumId w:val="12"/>
  </w:num>
  <w:num w:numId="20">
    <w:abstractNumId w:val="10"/>
  </w:num>
  <w:num w:numId="21">
    <w:abstractNumId w:val="21"/>
  </w:num>
  <w:num w:numId="22">
    <w:abstractNumId w:val="2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C8F"/>
    <w:rsid w:val="00001E3A"/>
    <w:rsid w:val="00004BF9"/>
    <w:rsid w:val="0001113C"/>
    <w:rsid w:val="0001353D"/>
    <w:rsid w:val="00013949"/>
    <w:rsid w:val="00031ADB"/>
    <w:rsid w:val="00041A8F"/>
    <w:rsid w:val="00051E52"/>
    <w:rsid w:val="0005612B"/>
    <w:rsid w:val="0005624D"/>
    <w:rsid w:val="0005703C"/>
    <w:rsid w:val="000631C0"/>
    <w:rsid w:val="00066800"/>
    <w:rsid w:val="00066D59"/>
    <w:rsid w:val="00066DA8"/>
    <w:rsid w:val="00083D60"/>
    <w:rsid w:val="00090652"/>
    <w:rsid w:val="00091669"/>
    <w:rsid w:val="000974F8"/>
    <w:rsid w:val="000A5F07"/>
    <w:rsid w:val="000A6F1E"/>
    <w:rsid w:val="000A77AC"/>
    <w:rsid w:val="000B02B7"/>
    <w:rsid w:val="000C7EB8"/>
    <w:rsid w:val="000D14A1"/>
    <w:rsid w:val="000D342F"/>
    <w:rsid w:val="000D3F9C"/>
    <w:rsid w:val="000E1192"/>
    <w:rsid w:val="000E3515"/>
    <w:rsid w:val="000F30E4"/>
    <w:rsid w:val="001025CB"/>
    <w:rsid w:val="001042B5"/>
    <w:rsid w:val="00111D54"/>
    <w:rsid w:val="001123AA"/>
    <w:rsid w:val="0012097C"/>
    <w:rsid w:val="00125F45"/>
    <w:rsid w:val="00126AA7"/>
    <w:rsid w:val="001271A4"/>
    <w:rsid w:val="00137764"/>
    <w:rsid w:val="00141C2F"/>
    <w:rsid w:val="00143487"/>
    <w:rsid w:val="00151BD3"/>
    <w:rsid w:val="001521DE"/>
    <w:rsid w:val="00174EA8"/>
    <w:rsid w:val="00175880"/>
    <w:rsid w:val="00180E99"/>
    <w:rsid w:val="00182A84"/>
    <w:rsid w:val="00183A97"/>
    <w:rsid w:val="001843BA"/>
    <w:rsid w:val="00190380"/>
    <w:rsid w:val="001A5ADD"/>
    <w:rsid w:val="001B6AF5"/>
    <w:rsid w:val="001C46FF"/>
    <w:rsid w:val="001C74AC"/>
    <w:rsid w:val="001D1015"/>
    <w:rsid w:val="001D7818"/>
    <w:rsid w:val="001E1597"/>
    <w:rsid w:val="001E3AFE"/>
    <w:rsid w:val="001F16D1"/>
    <w:rsid w:val="001F3E8A"/>
    <w:rsid w:val="001F7BFD"/>
    <w:rsid w:val="00212E41"/>
    <w:rsid w:val="00213B45"/>
    <w:rsid w:val="002152CF"/>
    <w:rsid w:val="0021590F"/>
    <w:rsid w:val="00217361"/>
    <w:rsid w:val="00224819"/>
    <w:rsid w:val="00236767"/>
    <w:rsid w:val="00271522"/>
    <w:rsid w:val="00273EFC"/>
    <w:rsid w:val="00276ABB"/>
    <w:rsid w:val="00277003"/>
    <w:rsid w:val="00277B5E"/>
    <w:rsid w:val="00281082"/>
    <w:rsid w:val="00281AE9"/>
    <w:rsid w:val="00285E71"/>
    <w:rsid w:val="00297594"/>
    <w:rsid w:val="002A1E1A"/>
    <w:rsid w:val="002A2ECE"/>
    <w:rsid w:val="002A488F"/>
    <w:rsid w:val="002A792A"/>
    <w:rsid w:val="002B4123"/>
    <w:rsid w:val="002B5120"/>
    <w:rsid w:val="002C3E9A"/>
    <w:rsid w:val="002C512B"/>
    <w:rsid w:val="002C79EE"/>
    <w:rsid w:val="002D0324"/>
    <w:rsid w:val="002D0855"/>
    <w:rsid w:val="002E042E"/>
    <w:rsid w:val="002E1AF1"/>
    <w:rsid w:val="002E329D"/>
    <w:rsid w:val="002E49CD"/>
    <w:rsid w:val="0030421A"/>
    <w:rsid w:val="003153E1"/>
    <w:rsid w:val="003158C3"/>
    <w:rsid w:val="00326FA1"/>
    <w:rsid w:val="0033596A"/>
    <w:rsid w:val="00336000"/>
    <w:rsid w:val="003420C2"/>
    <w:rsid w:val="00343075"/>
    <w:rsid w:val="00345E93"/>
    <w:rsid w:val="00346319"/>
    <w:rsid w:val="00346688"/>
    <w:rsid w:val="00346717"/>
    <w:rsid w:val="00350E41"/>
    <w:rsid w:val="003522D4"/>
    <w:rsid w:val="00356F09"/>
    <w:rsid w:val="003637BC"/>
    <w:rsid w:val="00365A87"/>
    <w:rsid w:val="00366054"/>
    <w:rsid w:val="003717A3"/>
    <w:rsid w:val="00372633"/>
    <w:rsid w:val="00374758"/>
    <w:rsid w:val="0037679B"/>
    <w:rsid w:val="0038040B"/>
    <w:rsid w:val="00380767"/>
    <w:rsid w:val="0038349B"/>
    <w:rsid w:val="003857C9"/>
    <w:rsid w:val="00385A54"/>
    <w:rsid w:val="00391081"/>
    <w:rsid w:val="003A474E"/>
    <w:rsid w:val="003A5A09"/>
    <w:rsid w:val="003A7A0E"/>
    <w:rsid w:val="003B0AD9"/>
    <w:rsid w:val="003C5663"/>
    <w:rsid w:val="003D168D"/>
    <w:rsid w:val="003D1A36"/>
    <w:rsid w:val="003D46A1"/>
    <w:rsid w:val="003D7CED"/>
    <w:rsid w:val="003E2AE9"/>
    <w:rsid w:val="003E3449"/>
    <w:rsid w:val="003E5A18"/>
    <w:rsid w:val="003E6139"/>
    <w:rsid w:val="003F1621"/>
    <w:rsid w:val="003F36C6"/>
    <w:rsid w:val="00403DBE"/>
    <w:rsid w:val="00405BD8"/>
    <w:rsid w:val="00405CD4"/>
    <w:rsid w:val="00405D82"/>
    <w:rsid w:val="00407BD1"/>
    <w:rsid w:val="0041123E"/>
    <w:rsid w:val="0041219D"/>
    <w:rsid w:val="00417105"/>
    <w:rsid w:val="00420D46"/>
    <w:rsid w:val="004211A1"/>
    <w:rsid w:val="00421761"/>
    <w:rsid w:val="004243D3"/>
    <w:rsid w:val="004362C2"/>
    <w:rsid w:val="00437032"/>
    <w:rsid w:val="004400EC"/>
    <w:rsid w:val="004402EB"/>
    <w:rsid w:val="00440929"/>
    <w:rsid w:val="00446BC4"/>
    <w:rsid w:val="00447D92"/>
    <w:rsid w:val="00452771"/>
    <w:rsid w:val="004529DD"/>
    <w:rsid w:val="004561A1"/>
    <w:rsid w:val="00464823"/>
    <w:rsid w:val="004731F6"/>
    <w:rsid w:val="0047567D"/>
    <w:rsid w:val="0048528B"/>
    <w:rsid w:val="00490204"/>
    <w:rsid w:val="0049215E"/>
    <w:rsid w:val="00493996"/>
    <w:rsid w:val="004A2DB3"/>
    <w:rsid w:val="004B0D3A"/>
    <w:rsid w:val="004B41BD"/>
    <w:rsid w:val="004B4900"/>
    <w:rsid w:val="004B5D1B"/>
    <w:rsid w:val="004B6510"/>
    <w:rsid w:val="004B767A"/>
    <w:rsid w:val="004C2A2B"/>
    <w:rsid w:val="004C5CF6"/>
    <w:rsid w:val="004C7C21"/>
    <w:rsid w:val="004D1743"/>
    <w:rsid w:val="004D2F6B"/>
    <w:rsid w:val="004D5846"/>
    <w:rsid w:val="004E11B1"/>
    <w:rsid w:val="004E6235"/>
    <w:rsid w:val="004F3EB0"/>
    <w:rsid w:val="004F74F4"/>
    <w:rsid w:val="00503FC7"/>
    <w:rsid w:val="005041BA"/>
    <w:rsid w:val="00505082"/>
    <w:rsid w:val="005058E7"/>
    <w:rsid w:val="00507639"/>
    <w:rsid w:val="005126A9"/>
    <w:rsid w:val="00520FEE"/>
    <w:rsid w:val="00532045"/>
    <w:rsid w:val="0054385E"/>
    <w:rsid w:val="005608A4"/>
    <w:rsid w:val="0057135F"/>
    <w:rsid w:val="005717E2"/>
    <w:rsid w:val="00573F72"/>
    <w:rsid w:val="00576A2C"/>
    <w:rsid w:val="00576E72"/>
    <w:rsid w:val="0059245C"/>
    <w:rsid w:val="00593C66"/>
    <w:rsid w:val="00597973"/>
    <w:rsid w:val="005A0E9A"/>
    <w:rsid w:val="005A6C56"/>
    <w:rsid w:val="005B018D"/>
    <w:rsid w:val="005B1A22"/>
    <w:rsid w:val="005B78EF"/>
    <w:rsid w:val="005C0111"/>
    <w:rsid w:val="005C7682"/>
    <w:rsid w:val="005D1FCC"/>
    <w:rsid w:val="005E0148"/>
    <w:rsid w:val="005F2C0B"/>
    <w:rsid w:val="00600197"/>
    <w:rsid w:val="00605CFB"/>
    <w:rsid w:val="00610EA4"/>
    <w:rsid w:val="00612B5F"/>
    <w:rsid w:val="006153C2"/>
    <w:rsid w:val="0062464C"/>
    <w:rsid w:val="00645C37"/>
    <w:rsid w:val="0065472F"/>
    <w:rsid w:val="00665C1F"/>
    <w:rsid w:val="00671E96"/>
    <w:rsid w:val="00675A1B"/>
    <w:rsid w:val="0068030A"/>
    <w:rsid w:val="006834E0"/>
    <w:rsid w:val="00683F57"/>
    <w:rsid w:val="0068447F"/>
    <w:rsid w:val="00686607"/>
    <w:rsid w:val="00687E3D"/>
    <w:rsid w:val="00697165"/>
    <w:rsid w:val="006A2A2C"/>
    <w:rsid w:val="006A573D"/>
    <w:rsid w:val="006A75CD"/>
    <w:rsid w:val="006D07F5"/>
    <w:rsid w:val="006D65D6"/>
    <w:rsid w:val="006E04D8"/>
    <w:rsid w:val="006E0D43"/>
    <w:rsid w:val="006F2084"/>
    <w:rsid w:val="00701917"/>
    <w:rsid w:val="0070338E"/>
    <w:rsid w:val="00707DD0"/>
    <w:rsid w:val="00714E23"/>
    <w:rsid w:val="00716339"/>
    <w:rsid w:val="00726E24"/>
    <w:rsid w:val="00745E62"/>
    <w:rsid w:val="00752B1E"/>
    <w:rsid w:val="00754F5C"/>
    <w:rsid w:val="00760F09"/>
    <w:rsid w:val="00772DF8"/>
    <w:rsid w:val="007736EA"/>
    <w:rsid w:val="0077667E"/>
    <w:rsid w:val="00781857"/>
    <w:rsid w:val="0078771B"/>
    <w:rsid w:val="007900F9"/>
    <w:rsid w:val="007916FC"/>
    <w:rsid w:val="00791B90"/>
    <w:rsid w:val="007B481A"/>
    <w:rsid w:val="007B5BD9"/>
    <w:rsid w:val="007C2219"/>
    <w:rsid w:val="007D448F"/>
    <w:rsid w:val="007D61AB"/>
    <w:rsid w:val="007E30EF"/>
    <w:rsid w:val="007F1002"/>
    <w:rsid w:val="007F2D8E"/>
    <w:rsid w:val="007F7438"/>
    <w:rsid w:val="0080062A"/>
    <w:rsid w:val="008040E3"/>
    <w:rsid w:val="008048D8"/>
    <w:rsid w:val="0081721A"/>
    <w:rsid w:val="00823738"/>
    <w:rsid w:val="008324D9"/>
    <w:rsid w:val="00833DCE"/>
    <w:rsid w:val="008363CA"/>
    <w:rsid w:val="00841EA8"/>
    <w:rsid w:val="008461B4"/>
    <w:rsid w:val="00854BB5"/>
    <w:rsid w:val="00855809"/>
    <w:rsid w:val="00863398"/>
    <w:rsid w:val="00874559"/>
    <w:rsid w:val="00877A5A"/>
    <w:rsid w:val="0088166A"/>
    <w:rsid w:val="008B2262"/>
    <w:rsid w:val="008B4658"/>
    <w:rsid w:val="008B4FB1"/>
    <w:rsid w:val="008B6F05"/>
    <w:rsid w:val="008B76C9"/>
    <w:rsid w:val="008D20B0"/>
    <w:rsid w:val="008E39BB"/>
    <w:rsid w:val="008F1C8F"/>
    <w:rsid w:val="008F3106"/>
    <w:rsid w:val="0090571B"/>
    <w:rsid w:val="00920566"/>
    <w:rsid w:val="009242E4"/>
    <w:rsid w:val="0092488B"/>
    <w:rsid w:val="00925397"/>
    <w:rsid w:val="00925CBB"/>
    <w:rsid w:val="00926019"/>
    <w:rsid w:val="00933F1C"/>
    <w:rsid w:val="009350AC"/>
    <w:rsid w:val="00942317"/>
    <w:rsid w:val="0094310C"/>
    <w:rsid w:val="00944A0F"/>
    <w:rsid w:val="00946B3D"/>
    <w:rsid w:val="00955D56"/>
    <w:rsid w:val="009561DB"/>
    <w:rsid w:val="009577DD"/>
    <w:rsid w:val="009618ED"/>
    <w:rsid w:val="00962143"/>
    <w:rsid w:val="00966175"/>
    <w:rsid w:val="00976340"/>
    <w:rsid w:val="009814EC"/>
    <w:rsid w:val="00986AFC"/>
    <w:rsid w:val="009933BB"/>
    <w:rsid w:val="009A1E6B"/>
    <w:rsid w:val="009A28BC"/>
    <w:rsid w:val="009A55D6"/>
    <w:rsid w:val="009C2B67"/>
    <w:rsid w:val="009C72AE"/>
    <w:rsid w:val="009C72B1"/>
    <w:rsid w:val="009E04EB"/>
    <w:rsid w:val="009E7AA1"/>
    <w:rsid w:val="00A0314D"/>
    <w:rsid w:val="00A0793F"/>
    <w:rsid w:val="00A10E6F"/>
    <w:rsid w:val="00A124BF"/>
    <w:rsid w:val="00A16053"/>
    <w:rsid w:val="00A17E7F"/>
    <w:rsid w:val="00A273D4"/>
    <w:rsid w:val="00A300E7"/>
    <w:rsid w:val="00A3513D"/>
    <w:rsid w:val="00A35E3C"/>
    <w:rsid w:val="00A45AC8"/>
    <w:rsid w:val="00A45F6E"/>
    <w:rsid w:val="00A519F4"/>
    <w:rsid w:val="00A65374"/>
    <w:rsid w:val="00A935EB"/>
    <w:rsid w:val="00AA5A8E"/>
    <w:rsid w:val="00AC0820"/>
    <w:rsid w:val="00AD7630"/>
    <w:rsid w:val="00AF056E"/>
    <w:rsid w:val="00AF290D"/>
    <w:rsid w:val="00AF47A3"/>
    <w:rsid w:val="00AF504B"/>
    <w:rsid w:val="00AF6690"/>
    <w:rsid w:val="00B03E04"/>
    <w:rsid w:val="00B10FFA"/>
    <w:rsid w:val="00B1484B"/>
    <w:rsid w:val="00B251D0"/>
    <w:rsid w:val="00B30DEC"/>
    <w:rsid w:val="00B33719"/>
    <w:rsid w:val="00B430EA"/>
    <w:rsid w:val="00B43BA7"/>
    <w:rsid w:val="00B52695"/>
    <w:rsid w:val="00B65802"/>
    <w:rsid w:val="00B7011C"/>
    <w:rsid w:val="00B71B1E"/>
    <w:rsid w:val="00B7779A"/>
    <w:rsid w:val="00B83F51"/>
    <w:rsid w:val="00B865CF"/>
    <w:rsid w:val="00B8763F"/>
    <w:rsid w:val="00B92FAD"/>
    <w:rsid w:val="00B95636"/>
    <w:rsid w:val="00B96A4B"/>
    <w:rsid w:val="00B9725C"/>
    <w:rsid w:val="00BA6B7E"/>
    <w:rsid w:val="00BC1C2D"/>
    <w:rsid w:val="00BC5B24"/>
    <w:rsid w:val="00BC70F3"/>
    <w:rsid w:val="00BD29B1"/>
    <w:rsid w:val="00BE48B2"/>
    <w:rsid w:val="00BE697C"/>
    <w:rsid w:val="00BE7EF4"/>
    <w:rsid w:val="00BF7B7A"/>
    <w:rsid w:val="00C018A8"/>
    <w:rsid w:val="00C05C84"/>
    <w:rsid w:val="00C23B00"/>
    <w:rsid w:val="00C34326"/>
    <w:rsid w:val="00C46350"/>
    <w:rsid w:val="00C5696A"/>
    <w:rsid w:val="00C619AC"/>
    <w:rsid w:val="00C61F12"/>
    <w:rsid w:val="00C64C07"/>
    <w:rsid w:val="00C83D5B"/>
    <w:rsid w:val="00CA188B"/>
    <w:rsid w:val="00CB36E0"/>
    <w:rsid w:val="00CB44FC"/>
    <w:rsid w:val="00CB73B0"/>
    <w:rsid w:val="00CC1641"/>
    <w:rsid w:val="00CC3C38"/>
    <w:rsid w:val="00CC44F0"/>
    <w:rsid w:val="00CD31D4"/>
    <w:rsid w:val="00CD695B"/>
    <w:rsid w:val="00CE0151"/>
    <w:rsid w:val="00CE0DA9"/>
    <w:rsid w:val="00CE43B0"/>
    <w:rsid w:val="00CF6C11"/>
    <w:rsid w:val="00CF7E24"/>
    <w:rsid w:val="00D0141D"/>
    <w:rsid w:val="00D0364C"/>
    <w:rsid w:val="00D14D2C"/>
    <w:rsid w:val="00D21FCB"/>
    <w:rsid w:val="00D276E7"/>
    <w:rsid w:val="00D27E7A"/>
    <w:rsid w:val="00D3041B"/>
    <w:rsid w:val="00D30891"/>
    <w:rsid w:val="00D3492D"/>
    <w:rsid w:val="00D35E4E"/>
    <w:rsid w:val="00D453BE"/>
    <w:rsid w:val="00D702D4"/>
    <w:rsid w:val="00D70669"/>
    <w:rsid w:val="00D73C14"/>
    <w:rsid w:val="00D73CA2"/>
    <w:rsid w:val="00D80158"/>
    <w:rsid w:val="00D84C86"/>
    <w:rsid w:val="00D92CE6"/>
    <w:rsid w:val="00DA596C"/>
    <w:rsid w:val="00DB31A3"/>
    <w:rsid w:val="00DB73AF"/>
    <w:rsid w:val="00DC4128"/>
    <w:rsid w:val="00DC426C"/>
    <w:rsid w:val="00DC5DEB"/>
    <w:rsid w:val="00DD0ECA"/>
    <w:rsid w:val="00DD2686"/>
    <w:rsid w:val="00DD5391"/>
    <w:rsid w:val="00DE3553"/>
    <w:rsid w:val="00DE3BCE"/>
    <w:rsid w:val="00DE5EA5"/>
    <w:rsid w:val="00DE7801"/>
    <w:rsid w:val="00DF0190"/>
    <w:rsid w:val="00E01725"/>
    <w:rsid w:val="00E01BE4"/>
    <w:rsid w:val="00E07575"/>
    <w:rsid w:val="00E13523"/>
    <w:rsid w:val="00E30A2E"/>
    <w:rsid w:val="00E37609"/>
    <w:rsid w:val="00E56134"/>
    <w:rsid w:val="00E6075E"/>
    <w:rsid w:val="00E623EA"/>
    <w:rsid w:val="00E62761"/>
    <w:rsid w:val="00E718B4"/>
    <w:rsid w:val="00E761AA"/>
    <w:rsid w:val="00E776AC"/>
    <w:rsid w:val="00E8042F"/>
    <w:rsid w:val="00E93548"/>
    <w:rsid w:val="00E937B5"/>
    <w:rsid w:val="00E95279"/>
    <w:rsid w:val="00EA0B66"/>
    <w:rsid w:val="00EC0219"/>
    <w:rsid w:val="00EC1333"/>
    <w:rsid w:val="00EC4759"/>
    <w:rsid w:val="00EC61BC"/>
    <w:rsid w:val="00EC7A0E"/>
    <w:rsid w:val="00EE4C5E"/>
    <w:rsid w:val="00EE79E7"/>
    <w:rsid w:val="00EF1110"/>
    <w:rsid w:val="00EF2EAD"/>
    <w:rsid w:val="00EF4FE4"/>
    <w:rsid w:val="00F05352"/>
    <w:rsid w:val="00F10333"/>
    <w:rsid w:val="00F16733"/>
    <w:rsid w:val="00F1773C"/>
    <w:rsid w:val="00F17D50"/>
    <w:rsid w:val="00F216AD"/>
    <w:rsid w:val="00F2380E"/>
    <w:rsid w:val="00F26B08"/>
    <w:rsid w:val="00F30086"/>
    <w:rsid w:val="00F434E1"/>
    <w:rsid w:val="00F43DB8"/>
    <w:rsid w:val="00F451F6"/>
    <w:rsid w:val="00F548E0"/>
    <w:rsid w:val="00F63447"/>
    <w:rsid w:val="00F6409D"/>
    <w:rsid w:val="00F712DF"/>
    <w:rsid w:val="00F71A7D"/>
    <w:rsid w:val="00F71F3D"/>
    <w:rsid w:val="00F81B75"/>
    <w:rsid w:val="00F81FDD"/>
    <w:rsid w:val="00FA189E"/>
    <w:rsid w:val="00FB0617"/>
    <w:rsid w:val="00FB2948"/>
    <w:rsid w:val="00FE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B7E9F8"/>
  <w15:chartTrackingRefBased/>
  <w15:docId w15:val="{3640CC6D-586C-4A11-A90A-1E331052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419" w:eastAsia="es-419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3E1"/>
    <w:pPr>
      <w:spacing w:after="200" w:line="276" w:lineRule="auto"/>
    </w:pPr>
    <w:rPr>
      <w:sz w:val="22"/>
      <w:szCs w:val="22"/>
      <w:lang w:val="es-C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1C8F"/>
  </w:style>
  <w:style w:type="paragraph" w:styleId="Piedepgina">
    <w:name w:val="footer"/>
    <w:basedOn w:val="Normal"/>
    <w:link w:val="PiedepginaCar"/>
    <w:uiPriority w:val="99"/>
    <w:unhideWhenUsed/>
    <w:rsid w:val="008F1C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1C8F"/>
  </w:style>
  <w:style w:type="paragraph" w:styleId="Textodeglobo">
    <w:name w:val="Balloon Text"/>
    <w:basedOn w:val="Normal"/>
    <w:link w:val="TextodegloboCar"/>
    <w:uiPriority w:val="99"/>
    <w:semiHidden/>
    <w:unhideWhenUsed/>
    <w:rsid w:val="008F1C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F1C8F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8F1C8F"/>
  </w:style>
  <w:style w:type="table" w:styleId="Tablaconcuadrcula">
    <w:name w:val="Table Grid"/>
    <w:basedOn w:val="Tablanormal"/>
    <w:uiPriority w:val="59"/>
    <w:rsid w:val="000A77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EstiloCorreo26">
    <w:name w:val="EstiloCorreo26"/>
    <w:semiHidden/>
    <w:rsid w:val="003E6139"/>
    <w:rPr>
      <w:rFonts w:ascii="Arial" w:hAnsi="Arial" w:cs="Arial" w:hint="default"/>
      <w:color w:val="000000"/>
    </w:rPr>
  </w:style>
  <w:style w:type="paragraph" w:customStyle="1" w:styleId="Default">
    <w:name w:val="Default"/>
    <w:rsid w:val="00492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R" w:eastAsia="es-CR"/>
    </w:rPr>
  </w:style>
  <w:style w:type="character" w:styleId="Refdecomentario">
    <w:name w:val="annotation reference"/>
    <w:uiPriority w:val="99"/>
    <w:semiHidden/>
    <w:unhideWhenUsed/>
    <w:rsid w:val="00CD31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D31D4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uiPriority w:val="99"/>
    <w:rsid w:val="00CD31D4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1D4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CD31D4"/>
    <w:rPr>
      <w:b/>
      <w:bCs/>
      <w:lang w:eastAsia="en-US"/>
    </w:rPr>
  </w:style>
  <w:style w:type="paragraph" w:styleId="Textoindependiente2">
    <w:name w:val="Body Text 2"/>
    <w:basedOn w:val="Normal"/>
    <w:link w:val="Textoindependiente2Car"/>
    <w:rsid w:val="00277003"/>
    <w:pPr>
      <w:spacing w:after="0" w:line="240" w:lineRule="auto"/>
      <w:jc w:val="both"/>
    </w:pPr>
    <w:rPr>
      <w:rFonts w:ascii="Times New Roman" w:eastAsia="Times New Roman" w:hAnsi="Times New Roman"/>
      <w:szCs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277003"/>
    <w:rPr>
      <w:rFonts w:ascii="Times New Roman" w:eastAsia="Times New Roman" w:hAnsi="Times New Roman"/>
      <w:sz w:val="22"/>
      <w:szCs w:val="24"/>
      <w:lang w:val="es-ES" w:eastAsia="es-ES"/>
    </w:rPr>
  </w:style>
  <w:style w:type="paragraph" w:styleId="Sinespaciado">
    <w:name w:val="No Spacing"/>
    <w:uiPriority w:val="1"/>
    <w:qFormat/>
    <w:rsid w:val="009E04EB"/>
    <w:rPr>
      <w:sz w:val="22"/>
      <w:szCs w:val="22"/>
      <w:lang w:val="es-DO" w:eastAsia="en-US"/>
    </w:rPr>
  </w:style>
  <w:style w:type="paragraph" w:styleId="Revisin">
    <w:name w:val="Revision"/>
    <w:hidden/>
    <w:uiPriority w:val="99"/>
    <w:semiHidden/>
    <w:rsid w:val="006A75CD"/>
    <w:rPr>
      <w:sz w:val="22"/>
      <w:szCs w:val="22"/>
      <w:lang w:val="es-CR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26AA7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26AA7"/>
    <w:rPr>
      <w:lang w:val="es-CR" w:eastAsia="en-US"/>
    </w:rPr>
  </w:style>
  <w:style w:type="character" w:styleId="Refdenotaalpie">
    <w:name w:val="footnote reference"/>
    <w:uiPriority w:val="99"/>
    <w:semiHidden/>
    <w:unhideWhenUsed/>
    <w:rsid w:val="00126AA7"/>
    <w:rPr>
      <w:vertAlign w:val="superscript"/>
    </w:rPr>
  </w:style>
  <w:style w:type="paragraph" w:styleId="Prrafodelista">
    <w:name w:val="List Paragraph"/>
    <w:basedOn w:val="Normal"/>
    <w:uiPriority w:val="34"/>
    <w:qFormat/>
    <w:rsid w:val="004C2A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C768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5C7682"/>
    <w:rPr>
      <w:lang w:val="es-CR" w:eastAsia="en-US"/>
    </w:rPr>
  </w:style>
  <w:style w:type="character" w:styleId="Refdenotaalfinal">
    <w:name w:val="endnote reference"/>
    <w:uiPriority w:val="99"/>
    <w:semiHidden/>
    <w:unhideWhenUsed/>
    <w:rsid w:val="005C76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5FCEA-080B-4B2F-8D60-72A7C978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613</Words>
  <Characters>3373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Certificacion</dc:creator>
  <cp:keywords/>
  <cp:lastModifiedBy>Alexandra Camilo</cp:lastModifiedBy>
  <cp:revision>13</cp:revision>
  <cp:lastPrinted>2020-09-07T20:05:00Z</cp:lastPrinted>
  <dcterms:created xsi:type="dcterms:W3CDTF">2021-03-16T16:25:00Z</dcterms:created>
  <dcterms:modified xsi:type="dcterms:W3CDTF">2022-01-28T14:34:00Z</dcterms:modified>
</cp:coreProperties>
</file>